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991" w:rsidRPr="00141991" w:rsidRDefault="00141991" w:rsidP="00141991">
      <w:pPr>
        <w:shd w:val="clear" w:color="auto" w:fill="FFFFFF"/>
        <w:spacing w:before="100" w:beforeAutospacing="1" w:after="100" w:afterAutospacing="1" w:line="535" w:lineRule="atLeast"/>
        <w:jc w:val="center"/>
        <w:outlineLvl w:val="1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bookmarkStart w:id="0" w:name="_GoBack"/>
      <w:bookmarkEnd w:id="0"/>
      <w:r w:rsidRPr="0014199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การทำปุ๋ยจากเศษอาหารในครัวเรือน</w:t>
      </w:r>
    </w:p>
    <w:p w:rsidR="00141991" w:rsidRPr="00141991" w:rsidRDefault="00141991" w:rsidP="00141991">
      <w:pPr>
        <w:shd w:val="clear" w:color="auto" w:fill="FFFFFF"/>
        <w:spacing w:before="100" w:beforeAutospacing="1" w:after="100" w:afterAutospacing="1" w:line="535" w:lineRule="atLeast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วัตถุดิบ</w:t>
      </w:r>
    </w:p>
    <w:p w:rsidR="00141991" w:rsidRPr="00141991" w:rsidRDefault="00141991" w:rsidP="001419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เศษผักผลไม้ </w:t>
      </w:r>
      <w:r w:rsidRPr="00141991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กิโลกรัม</w:t>
      </w:r>
    </w:p>
    <w:p w:rsidR="00141991" w:rsidRPr="00141991" w:rsidRDefault="00141991" w:rsidP="001419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 xml:space="preserve">น้ำตาลทรายแดงหรือกากน้ำตาล </w:t>
      </w:r>
      <w:r w:rsidRPr="00141991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กิโลกรัม</w:t>
      </w:r>
    </w:p>
    <w:p w:rsidR="00141991" w:rsidRPr="00141991" w:rsidRDefault="00141991" w:rsidP="001419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หัวเชื้อจุลินทรีย์</w:t>
      </w:r>
    </w:p>
    <w:p w:rsidR="00141991" w:rsidRPr="00141991" w:rsidRDefault="00141991" w:rsidP="001419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น้ำสะอาด</w:t>
      </w:r>
    </w:p>
    <w:p w:rsidR="00141991" w:rsidRPr="00141991" w:rsidRDefault="00141991" w:rsidP="00141991">
      <w:pPr>
        <w:shd w:val="clear" w:color="auto" w:fill="FFFFFF"/>
        <w:spacing w:before="100" w:beforeAutospacing="1" w:after="100" w:afterAutospacing="1" w:line="535" w:lineRule="atLeast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ขั้นตอน</w:t>
      </w:r>
    </w:p>
    <w:p w:rsidR="00141991" w:rsidRPr="00141991" w:rsidRDefault="00141991" w:rsidP="001419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นำเศษผักผลไม้ ที่มีในครัวเรือนทั้งเปลือก ใบ ผล และเมล็ด ผสมกับน้ำตาลทรายแดงหรือกากน้ำตาล คลุกเคล้าให้เข้ากัน หากใช้กากน้ำตาลซึ่งค่อนข้างข้นควรกวนให้เข้ากัน</w:t>
      </w:r>
    </w:p>
    <w:p w:rsidR="00141991" w:rsidRPr="00141991" w:rsidRDefault="00141991" w:rsidP="001419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บรรจุใส่ถุงตาข่ายหรือถุงปุ๋ย วางลงในถังพลาสติก ปิดฝาให้เรียบร้อย</w:t>
      </w:r>
    </w:p>
    <w:p w:rsidR="00141991" w:rsidRPr="00141991" w:rsidRDefault="00141991" w:rsidP="001419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ประมาณ </w:t>
      </w:r>
      <w:r w:rsidRPr="00141991">
        <w:rPr>
          <w:rFonts w:ascii="TH SarabunIT๙" w:eastAsia="Times New Roman" w:hAnsi="TH SarabunIT๙" w:cs="TH SarabunIT๙"/>
          <w:sz w:val="32"/>
          <w:szCs w:val="32"/>
        </w:rPr>
        <w:t xml:space="preserve">10 </w:t>
      </w: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วัน จะได้น้ำจุลินท</w:t>
      </w:r>
      <w:proofErr w:type="spellStart"/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รีย์</w:t>
      </w:r>
      <w:proofErr w:type="spellEnd"/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ซึมออกมา ให้เติมน้ำลงไป </w:t>
      </w:r>
      <w:r w:rsidRPr="00141991">
        <w:rPr>
          <w:rFonts w:ascii="TH SarabunIT๙" w:eastAsia="Times New Roman" w:hAnsi="TH SarabunIT๙" w:cs="TH SarabunIT๙"/>
          <w:sz w:val="32"/>
          <w:szCs w:val="32"/>
        </w:rPr>
        <w:t xml:space="preserve">5 </w:t>
      </w: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เท่าของปริมาตรน้ำจุลินท</w:t>
      </w:r>
      <w:proofErr w:type="spellStart"/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รีย์</w:t>
      </w:r>
      <w:proofErr w:type="spellEnd"/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ที่ได้ กดให้จมน้ำ หากลอยขึ้นมาจะทำให้การหมักไม่สมบูรณ์ เกิดกลิ่นเหม็นได้</w:t>
      </w:r>
    </w:p>
    <w:p w:rsidR="00141991" w:rsidRPr="00141991" w:rsidRDefault="00141991" w:rsidP="001419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สามารถเติมขยะสดเพิ่มลงไปได้ทุกวัน น้ำที่นำไปใช้ได้จะมีลักษณะเป็นสีน้ำตาลเข้ม กลิ่นหอมอมเปรี้ยวอมหวาน ส่วนกากสามารถนำไปตากให้แห้ง โรยเป็นปุ๋ยให้กับต้นไม้ต่อไปได้</w:t>
      </w:r>
    </w:p>
    <w:p w:rsidR="00A26B5C" w:rsidRDefault="00A26B5C"/>
    <w:p w:rsidR="00141991" w:rsidRDefault="00141991"/>
    <w:p w:rsidR="00141991" w:rsidRDefault="00141991"/>
    <w:p w:rsidR="00141991" w:rsidRDefault="00141991">
      <w:r>
        <w:rPr>
          <w:rFonts w:hint="cs"/>
          <w:cs/>
        </w:rPr>
        <w:t xml:space="preserve">แหล่งที่มา  </w:t>
      </w:r>
      <w:r>
        <w:t xml:space="preserve">:  </w:t>
      </w:r>
      <w:r>
        <w:rPr>
          <w:rFonts w:hint="cs"/>
          <w:cs/>
        </w:rPr>
        <w:t xml:space="preserve"> </w:t>
      </w:r>
      <w:hyperlink r:id="rId6" w:history="1">
        <w:r w:rsidRPr="00EA63A5">
          <w:rPr>
            <w:rStyle w:val="a3"/>
          </w:rPr>
          <w:t>http://www.baanlaesuan.com/</w:t>
        </w:r>
        <w:r w:rsidRPr="00EA63A5">
          <w:rPr>
            <w:rStyle w:val="a3"/>
            <w:rFonts w:cs="Cordia New"/>
            <w:cs/>
          </w:rPr>
          <w:t>44024/</w:t>
        </w:r>
        <w:r w:rsidRPr="00EA63A5">
          <w:rPr>
            <w:rStyle w:val="a3"/>
          </w:rPr>
          <w:t>plant-scoop/fertilizer/</w:t>
        </w:r>
      </w:hyperlink>
    </w:p>
    <w:p w:rsidR="00141991" w:rsidRPr="00141991" w:rsidRDefault="00141991">
      <w:pPr>
        <w:rPr>
          <w:cs/>
        </w:rPr>
      </w:pPr>
    </w:p>
    <w:sectPr w:rsidR="00141991" w:rsidRPr="001419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211FE"/>
    <w:multiLevelType w:val="multilevel"/>
    <w:tmpl w:val="C596B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3804BA"/>
    <w:multiLevelType w:val="multilevel"/>
    <w:tmpl w:val="E1DAE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991"/>
    <w:rsid w:val="00141991"/>
    <w:rsid w:val="00A26B5C"/>
    <w:rsid w:val="00E7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199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19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1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aanlaesuan.com/44024/plant-scoop/fertilize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2</cp:revision>
  <cp:lastPrinted>2018-07-20T04:26:00Z</cp:lastPrinted>
  <dcterms:created xsi:type="dcterms:W3CDTF">2021-07-04T11:54:00Z</dcterms:created>
  <dcterms:modified xsi:type="dcterms:W3CDTF">2021-07-04T11:54:00Z</dcterms:modified>
</cp:coreProperties>
</file>