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05" w:type="dxa"/>
        <w:jc w:val="center"/>
        <w:tblCellSpacing w:w="0" w:type="dxa"/>
        <w:tblInd w:w="-452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8405"/>
      </w:tblGrid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noProof/>
                <w:sz w:val="32"/>
                <w:szCs w:val="32"/>
              </w:rPr>
              <w:drawing>
                <wp:inline distT="0" distB="0" distL="0" distR="0">
                  <wp:extent cx="951230" cy="1038860"/>
                  <wp:effectExtent l="19050" t="0" r="127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เรื่อง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สอบราคาจ้างก่อสร้างถนนคอนกรีตเสริมเหล็ก สายบ้านนางเฟื่อง - บ้านนายสนิท หมู่ที่ ๗ ตำบลหัวสำโรง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t> 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             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เทศบาลตำบลหัวสำโรงมีความประสงค์จะ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สอบราคาจ้างก่อสร้างถนนคอนกรีตเสริมเหล็ก สายบ้านนางเฟื่อง - บ้านนายสนิท หมู่ที่ ๗ ตำบลหัวสำโรง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ระยะทางยาวรวม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๓๓๐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           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ช่วงที่ ๑ ผิวจราจรกว้าง ๔.๐๐ 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ระยะทางยาว  ๖๐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 หนาเฉลี่ย  ๐.๑๕ 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หรือพื้นที่ผิว </w:t>
            </w:r>
            <w:proofErr w:type="spellStart"/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คสล.</w:t>
            </w:r>
            <w:proofErr w:type="spellEnd"/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ไม่น้อยกว่า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๒๔๐ ตารางเมตร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           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ช่วงที่ ๒ ผิวจราจรกว้าง ๔.๐๐ 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ระยะทางยาว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๒๗๐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 หนาเฉลี่ย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๐.๑๕ เมตร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หรือพื้นที่ผิว </w:t>
            </w:r>
            <w:proofErr w:type="spellStart"/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คสล.</w:t>
            </w:r>
            <w:proofErr w:type="spellEnd"/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ไม่น้อยกว่า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๐๘๐ ตารางเมตร   ตามแบบเทศบาลกำหนด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         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๘๐๑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๐๐๐.๐๐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(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แปดแสนหนึ่งพันบาทถ้วน)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t>                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ดังต่อไปนี้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t>        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๓๒๐</w:t>
            </w:r>
            <w:proofErr w:type="gramStart"/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๔๐๐.๐๐</w:t>
            </w:r>
            <w:proofErr w:type="gramEnd"/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br/>
              <w:t>        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br/>
              <w:t>        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br/>
              <w:t>        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7D483D" w:rsidRDefault="007D483D" w:rsidP="007D483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๕. บุคคลหรือนิติบุคคล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๖. บุคคลหรือนิติบุคคล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e-Government Procurement :e-GP)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  <w:p w:rsidR="007D483D" w:rsidRPr="007D483D" w:rsidRDefault="007D483D" w:rsidP="007D483D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lastRenderedPageBreak/>
              <w:t>-</w:t>
            </w:r>
            <w:r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2 -</w:t>
            </w:r>
          </w:p>
          <w:p w:rsidR="007D483D" w:rsidRPr="007D483D" w:rsidRDefault="007D483D" w:rsidP="007D483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คู่สัญญาอาจขอรับเป็นเงินสดได้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lastRenderedPageBreak/>
              <w:t>      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กำหนดยื่นซองสอบราคา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 พฤศจิกายน ๒๕๕๙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๑๘ พฤศจิกายน ๒๕๕๙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๑๑ เดือน พฤศจิกายน พ.ศ. ๒๕๕๙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๒๑ พฤศจิกายน ๒๕๕๙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๑๐.๐๐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เป็นต้นไป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t xml:space="preserve"> 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 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ในราคาชุดละ  ๘๐๐.- บาท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ได้ที่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 พฤศจิกายน ๒๕๕๙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๑๘ พฤศจิกายน ๒๕๕๙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ดูรายละเอียดได้ที่เว็บไซต์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www.gprocurement.go.th, www.hsr.go.th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และ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www.chachoengsao.go.th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๐-๓๘๘๕-๓๖๑๒ ต่อ ๑๕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rPr>
                <w:rFonts w:ascii="Tahoma" w:eastAsia="Times New Roman" w:hAnsi="Tahoma" w:cs="Tahoma"/>
                <w:sz w:val="32"/>
                <w:szCs w:val="32"/>
              </w:rPr>
            </w:pP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t> </w:t>
            </w: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br/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                  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จึงประกาศให้ทราบโดยทั่วกัน</w:t>
            </w:r>
            <w:r w:rsidRPr="007D483D">
              <w:rPr>
                <w:rFonts w:ascii="Tahoma" w:eastAsia="Times New Roman" w:hAnsi="Tahoma" w:cs="Tahoma"/>
                <w:sz w:val="32"/>
                <w:szCs w:val="32"/>
              </w:rPr>
              <w:br/>
              <w:t> 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7D483D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                                    </w:t>
            </w:r>
            <w:r w:rsidRPr="007D483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 วันที่ ๗ พฤศจิกายน พ.ศ. ๒๕๕๙</w:t>
            </w:r>
          </w:p>
        </w:tc>
      </w:tr>
      <w:tr w:rsidR="007D483D" w:rsidRPr="007D483D" w:rsidTr="007D483D">
        <w:trPr>
          <w:tblCellSpacing w:w="0" w:type="dxa"/>
          <w:jc w:val="center"/>
        </w:trPr>
        <w:tc>
          <w:tcPr>
            <w:tcW w:w="8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83D" w:rsidRPr="007D483D" w:rsidRDefault="007D483D" w:rsidP="007D483D">
            <w:pPr>
              <w:spacing w:after="32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7D483D" w:rsidRPr="007D483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483D" w:rsidRPr="007D483D" w:rsidRDefault="007D483D" w:rsidP="007D483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(</w:t>
                  </w:r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นายทวีศักดิ์</w:t>
                  </w:r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proofErr w:type="spellStart"/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)</w:t>
                  </w:r>
                </w:p>
              </w:tc>
            </w:tr>
            <w:tr w:rsidR="007D483D" w:rsidRPr="007D483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483D" w:rsidRPr="007D483D" w:rsidRDefault="007D483D" w:rsidP="007D483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7D483D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7D483D" w:rsidRPr="007D483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483D" w:rsidRPr="007D483D" w:rsidRDefault="007D483D" w:rsidP="007D483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  <w:tr w:rsidR="007D483D" w:rsidRPr="007D483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483D" w:rsidRPr="007D483D" w:rsidRDefault="007D483D" w:rsidP="007D483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</w:p>
              </w:tc>
            </w:tr>
          </w:tbl>
          <w:p w:rsidR="007D483D" w:rsidRPr="007D483D" w:rsidRDefault="007D483D" w:rsidP="007D483D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3647E2" w:rsidRDefault="003647E2" w:rsidP="007D483D">
      <w:pPr>
        <w:rPr>
          <w:rFonts w:hint="cs"/>
        </w:rPr>
      </w:pPr>
    </w:p>
    <w:sectPr w:rsidR="003647E2" w:rsidSect="00364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B45A0"/>
    <w:multiLevelType w:val="hybridMultilevel"/>
    <w:tmpl w:val="80BAE0FC"/>
    <w:lvl w:ilvl="0" w:tplc="47ECC0EA">
      <w:start w:val="5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7D483D"/>
    <w:rsid w:val="003647E2"/>
    <w:rsid w:val="007D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483D"/>
  </w:style>
  <w:style w:type="paragraph" w:styleId="a3">
    <w:name w:val="Normal (Web)"/>
    <w:basedOn w:val="a"/>
    <w:uiPriority w:val="99"/>
    <w:unhideWhenUsed/>
    <w:rsid w:val="007D483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D483D"/>
  </w:style>
  <w:style w:type="paragraph" w:styleId="a4">
    <w:name w:val="Balloon Text"/>
    <w:basedOn w:val="a"/>
    <w:link w:val="a5"/>
    <w:uiPriority w:val="99"/>
    <w:semiHidden/>
    <w:unhideWhenUsed/>
    <w:rsid w:val="007D48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483D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D48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2016-11-07T09:21:00Z</dcterms:created>
  <dcterms:modified xsi:type="dcterms:W3CDTF">2016-11-07T09:23:00Z</dcterms:modified>
</cp:coreProperties>
</file>