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5A4" w:rsidRPr="008E5DFE" w:rsidRDefault="007A35A4" w:rsidP="007A35A4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E5DFE">
        <w:rPr>
          <w:rFonts w:ascii="TH SarabunIT๙" w:hAnsi="TH SarabunIT๙" w:cs="TH SarabunIT๙"/>
          <w:b/>
          <w:bCs/>
          <w:sz w:val="36"/>
          <w:szCs w:val="36"/>
        </w:rPr>
        <w:t xml:space="preserve">9 </w:t>
      </w:r>
      <w:r w:rsidRPr="008E5DFE">
        <w:rPr>
          <w:rFonts w:ascii="TH SarabunIT๙" w:hAnsi="TH SarabunIT๙" w:cs="TH SarabunIT๙"/>
          <w:b/>
          <w:bCs/>
          <w:sz w:val="36"/>
          <w:szCs w:val="36"/>
          <w:cs/>
        </w:rPr>
        <w:t>วิธีการใช้ชีวิตที่เป็นมิตรต่อสิ่งแวดล้อม</w:t>
      </w:r>
    </w:p>
    <w:p w:rsidR="007A35A4" w:rsidRDefault="007A35A4" w:rsidP="007A35A4">
      <w:pPr>
        <w:shd w:val="clear" w:color="auto" w:fill="FFFFFF"/>
        <w:spacing w:after="0" w:line="240" w:lineRule="auto"/>
        <w:ind w:firstLine="465"/>
        <w:textAlignment w:val="baseline"/>
        <w:rPr>
          <w:rFonts w:ascii="TH SarabunIT๙" w:eastAsia="Times New Roman" w:hAnsi="TH SarabunIT๙" w:cs="TH SarabunIT๙"/>
          <w:sz w:val="32"/>
          <w:szCs w:val="32"/>
        </w:rPr>
      </w:pPr>
      <w:r w:rsidRPr="008E5DFE">
        <w:rPr>
          <w:rFonts w:ascii="TH SarabunIT๙" w:eastAsia="Times New Roman" w:hAnsi="TH SarabunIT๙" w:cs="TH SarabunIT๙"/>
          <w:sz w:val="32"/>
          <w:szCs w:val="32"/>
          <w:cs/>
        </w:rPr>
        <w:t>เพราะสิ่งแวดล้อมเป็นเรื่องที่เราจำเป็นต้องใส่ใจ และเพราะเหตุที่เราไม่ใส่ใจสิ่งแวดล้อมเมื่ออดีตได้เริ่มแสดงผลให้เห็นผลกระทบต่อมนุษย์ที่รุนแรงขึ้นเรื่อยๆ เช่น ความแปรปรวนของสภาพภูมิอากาศสืบเนื่องมาจากภาวะโลกร้อน</w:t>
      </w:r>
      <w:r w:rsidRPr="008E5DFE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8E5DFE">
        <w:rPr>
          <w:rFonts w:ascii="TH SarabunIT๙" w:eastAsia="Times New Roman" w:hAnsi="TH SarabunIT๙" w:cs="TH SarabunIT๙"/>
          <w:sz w:val="32"/>
          <w:szCs w:val="32"/>
          <w:cs/>
        </w:rPr>
        <w:t>พักหลังๆจึงมีการตื่นตัวด้านสิ่งแวดล้อมจนเริ่มได้ยินประโยคที่ว่า</w:t>
      </w:r>
      <w:r w:rsidRPr="008E5DFE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8E5DFE">
        <w:rPr>
          <w:rFonts w:ascii="TH SarabunIT๙" w:eastAsia="Times New Roman" w:hAnsi="TH SarabunIT๙" w:cs="TH SarabunIT๙"/>
          <w:b/>
          <w:bCs/>
          <w:sz w:val="32"/>
          <w:szCs w:val="32"/>
          <w:bdr w:val="none" w:sz="0" w:space="0" w:color="auto" w:frame="1"/>
        </w:rPr>
        <w:t> “</w:t>
      </w:r>
      <w:r w:rsidRPr="008E5DFE">
        <w:rPr>
          <w:rFonts w:ascii="TH SarabunIT๙" w:eastAsia="Times New Roman" w:hAnsi="TH SarabunIT๙" w:cs="TH SarabunIT๙"/>
          <w:b/>
          <w:bCs/>
          <w:sz w:val="32"/>
          <w:szCs w:val="32"/>
          <w:bdr w:val="none" w:sz="0" w:space="0" w:color="auto" w:frame="1"/>
          <w:cs/>
        </w:rPr>
        <w:t>วิถีชีวิตที่เป็นมิตรต่อสิ่งแวดล้อม</w:t>
      </w:r>
      <w:r w:rsidRPr="008E5DFE">
        <w:rPr>
          <w:rFonts w:ascii="TH SarabunIT๙" w:eastAsia="Times New Roman" w:hAnsi="TH SarabunIT๙" w:cs="TH SarabunIT๙"/>
          <w:b/>
          <w:bCs/>
          <w:sz w:val="32"/>
          <w:szCs w:val="32"/>
          <w:bdr w:val="none" w:sz="0" w:space="0" w:color="auto" w:frame="1"/>
        </w:rPr>
        <w:t>”</w:t>
      </w:r>
      <w:r w:rsidRPr="008E5DFE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8E5DFE">
        <w:rPr>
          <w:rFonts w:ascii="TH SarabunIT๙" w:eastAsia="Times New Roman" w:hAnsi="TH SarabunIT๙" w:cs="TH SarabunIT๙"/>
          <w:sz w:val="32"/>
          <w:szCs w:val="32"/>
          <w:cs/>
        </w:rPr>
        <w:t>อยู่บ่อยๆ  เราลองมาขยายความตามแบบฉบับสมาคมฯว่า</w:t>
      </w:r>
      <w:r w:rsidRPr="008E5DFE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8E5DFE">
        <w:rPr>
          <w:rFonts w:ascii="TH SarabunIT๙" w:eastAsia="Times New Roman" w:hAnsi="TH SarabunIT๙" w:cs="TH SarabunIT๙"/>
          <w:b/>
          <w:bCs/>
          <w:sz w:val="32"/>
          <w:szCs w:val="32"/>
          <w:bdr w:val="none" w:sz="0" w:space="0" w:color="auto" w:frame="1"/>
        </w:rPr>
        <w:t> “</w:t>
      </w:r>
      <w:r w:rsidRPr="008E5DFE">
        <w:rPr>
          <w:rFonts w:ascii="TH SarabunIT๙" w:eastAsia="Times New Roman" w:hAnsi="TH SarabunIT๙" w:cs="TH SarabunIT๙"/>
          <w:b/>
          <w:bCs/>
          <w:sz w:val="32"/>
          <w:szCs w:val="32"/>
          <w:bdr w:val="none" w:sz="0" w:space="0" w:color="auto" w:frame="1"/>
          <w:cs/>
        </w:rPr>
        <w:t>วิถีชีวิตที่เป็นมิตรต่อสิ่งแวดล้อม</w:t>
      </w:r>
      <w:r w:rsidRPr="008E5DFE">
        <w:rPr>
          <w:rFonts w:ascii="TH SarabunIT๙" w:eastAsia="Times New Roman" w:hAnsi="TH SarabunIT๙" w:cs="TH SarabunIT๙"/>
          <w:b/>
          <w:bCs/>
          <w:sz w:val="32"/>
          <w:szCs w:val="32"/>
          <w:bdr w:val="none" w:sz="0" w:space="0" w:color="auto" w:frame="1"/>
        </w:rPr>
        <w:t>”</w:t>
      </w:r>
      <w:r w:rsidRPr="008E5DF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8E5DFE">
        <w:rPr>
          <w:rFonts w:ascii="TH SarabunIT๙" w:eastAsia="Times New Roman" w:hAnsi="TH SarabunIT๙" w:cs="TH SarabunIT๙"/>
          <w:sz w:val="32"/>
          <w:szCs w:val="32"/>
          <w:cs/>
        </w:rPr>
        <w:t>นี้แท้จริงคือแบบไหนได้บ้าง</w:t>
      </w:r>
    </w:p>
    <w:p w:rsidR="007A35A4" w:rsidRPr="008E5DFE" w:rsidRDefault="007A35A4" w:rsidP="007A35A4">
      <w:pPr>
        <w:shd w:val="clear" w:color="auto" w:fill="FFFFFF"/>
        <w:spacing w:after="0" w:line="240" w:lineRule="auto"/>
        <w:ind w:firstLine="465"/>
        <w:textAlignment w:val="baseline"/>
        <w:rPr>
          <w:rFonts w:ascii="TH SarabunIT๙" w:eastAsia="Times New Roman" w:hAnsi="TH SarabunIT๙" w:cs="TH SarabunIT๙"/>
          <w:sz w:val="32"/>
          <w:szCs w:val="32"/>
        </w:rPr>
      </w:pPr>
    </w:p>
    <w:p w:rsidR="007A35A4" w:rsidRDefault="007A35A4" w:rsidP="007A35A4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sz w:val="32"/>
          <w:szCs w:val="32"/>
        </w:rPr>
      </w:pPr>
      <w:r w:rsidRPr="008E5DFE">
        <w:rPr>
          <w:rFonts w:ascii="TH SarabunIT๙" w:eastAsia="Times New Roman" w:hAnsi="TH SarabunIT๙" w:cs="TH SarabunIT๙" w:hint="cs"/>
          <w:b/>
          <w:bCs/>
          <w:sz w:val="32"/>
          <w:szCs w:val="32"/>
          <w:bdr w:val="none" w:sz="0" w:space="0" w:color="auto" w:frame="1"/>
          <w:cs/>
        </w:rPr>
        <w:t>๑</w:t>
      </w:r>
      <w:r w:rsidRPr="008E5DFE">
        <w:rPr>
          <w:rFonts w:ascii="TH SarabunIT๙" w:eastAsia="Times New Roman" w:hAnsi="TH SarabunIT๙" w:cs="TH SarabunIT๙"/>
          <w:b/>
          <w:bCs/>
          <w:sz w:val="32"/>
          <w:szCs w:val="32"/>
          <w:bdr w:val="none" w:sz="0" w:space="0" w:color="auto" w:frame="1"/>
        </w:rPr>
        <w:t xml:space="preserve">. </w:t>
      </w:r>
      <w:r w:rsidRPr="008E5DFE">
        <w:rPr>
          <w:rFonts w:ascii="TH SarabunIT๙" w:eastAsia="Times New Roman" w:hAnsi="TH SarabunIT๙" w:cs="TH SarabunIT๙"/>
          <w:b/>
          <w:bCs/>
          <w:sz w:val="32"/>
          <w:szCs w:val="32"/>
          <w:bdr w:val="none" w:sz="0" w:space="0" w:color="auto" w:frame="1"/>
          <w:cs/>
        </w:rPr>
        <w:t>ปลูกผักกินเอง</w:t>
      </w:r>
      <w:r w:rsidRPr="008E5DFE">
        <w:rPr>
          <w:rFonts w:ascii="TH SarabunIT๙" w:eastAsia="Times New Roman" w:hAnsi="TH SarabunIT๙" w:cs="TH SarabunIT๙"/>
          <w:sz w:val="32"/>
          <w:szCs w:val="32"/>
        </w:rPr>
        <w:t xml:space="preserve"> — </w:t>
      </w:r>
      <w:r w:rsidRPr="008E5DFE">
        <w:rPr>
          <w:rFonts w:ascii="TH SarabunIT๙" w:eastAsia="Times New Roman" w:hAnsi="TH SarabunIT๙" w:cs="TH SarabunIT๙"/>
          <w:sz w:val="32"/>
          <w:szCs w:val="32"/>
          <w:cs/>
        </w:rPr>
        <w:t xml:space="preserve">ปัจจุบันผักที่วางขายตามท้องตลาดมีการปนเปื้อนสารเคมีที่อันตรายต่อสุขภาพมากมาย หันมาปลูกผักกินเองกันดีกว่า แม้ว่ามีพื้นที่น้อยก็ไม่เป็นปัญหา สามารถปลูกผักแนวตั้งหรือในกระถางกินเองได้ ตัวอย่างโครงการที่น่าสนใจ คือ โครงการสวนผักคนเมือง: ปลูกผัก ปลูกเมือง ปลูกชีวิต หรือแปลงผักปลอดสารพิษที่ปลูกที่สวน </w:t>
      </w:r>
      <w:r w:rsidRPr="008E5DFE">
        <w:rPr>
          <w:rFonts w:ascii="TH SarabunIT๙" w:eastAsia="Times New Roman" w:hAnsi="TH SarabunIT๙" w:cs="TH SarabunIT๙"/>
          <w:sz w:val="32"/>
          <w:szCs w:val="32"/>
        </w:rPr>
        <w:t xml:space="preserve">350 ppm </w:t>
      </w:r>
      <w:r w:rsidRPr="008E5DFE">
        <w:rPr>
          <w:rFonts w:ascii="TH SarabunIT๙" w:eastAsia="Times New Roman" w:hAnsi="TH SarabunIT๙" w:cs="TH SarabunIT๙"/>
          <w:sz w:val="32"/>
          <w:szCs w:val="32"/>
          <w:cs/>
        </w:rPr>
        <w:t>ที่ศูนย์รวมตะวัน เป็นอีกหนึ่งตัวอย่างของการพึ่งพาตัวเองด้านอาหาร</w:t>
      </w:r>
      <w:r w:rsidRPr="008E5DFE">
        <w:rPr>
          <w:rFonts w:ascii="TH SarabunIT๙" w:eastAsia="Times New Roman" w:hAnsi="TH SarabunIT๙" w:cs="TH SarabunIT๙"/>
          <w:sz w:val="32"/>
          <w:szCs w:val="32"/>
        </w:rPr>
        <w:t xml:space="preserve">—– </w:t>
      </w:r>
      <w:r w:rsidRPr="008E5DFE">
        <w:rPr>
          <w:rFonts w:ascii="TH SarabunIT๙" w:eastAsia="Times New Roman" w:hAnsi="TH SarabunIT๙" w:cs="TH SarabunIT๙"/>
          <w:sz w:val="32"/>
          <w:szCs w:val="32"/>
          <w:cs/>
        </w:rPr>
        <w:t>ตัวอย่างเว็บไซต์สังคมการปลูกผักกินเอง สไตล์สวนผักคนเมือง เข้าชมได้ที่</w:t>
      </w:r>
      <w:r w:rsidRPr="008E5DFE">
        <w:rPr>
          <w:rFonts w:ascii="TH SarabunIT๙" w:eastAsia="Times New Roman" w:hAnsi="TH SarabunIT๙" w:cs="TH SarabunIT๙"/>
          <w:sz w:val="32"/>
          <w:szCs w:val="32"/>
        </w:rPr>
        <w:t> </w:t>
      </w:r>
      <w:hyperlink r:id="rId5" w:history="1">
        <w:r w:rsidRPr="008E5DFE">
          <w:rPr>
            <w:rFonts w:ascii="TH SarabunIT๙" w:eastAsia="Times New Roman" w:hAnsi="TH SarabunIT๙" w:cs="TH SarabunIT๙"/>
            <w:sz w:val="32"/>
            <w:szCs w:val="32"/>
            <w:u w:val="single"/>
            <w:bdr w:val="none" w:sz="0" w:space="0" w:color="auto" w:frame="1"/>
          </w:rPr>
          <w:t>http://www.thaicityfarm.com/</w:t>
        </w:r>
      </w:hyperlink>
    </w:p>
    <w:p w:rsidR="007A35A4" w:rsidRPr="008E5DFE" w:rsidRDefault="007A35A4" w:rsidP="007A35A4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sz w:val="32"/>
          <w:szCs w:val="32"/>
        </w:rPr>
      </w:pPr>
    </w:p>
    <w:p w:rsidR="007A35A4" w:rsidRPr="008E5DFE" w:rsidRDefault="007A35A4" w:rsidP="007A35A4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sz w:val="32"/>
          <w:szCs w:val="32"/>
        </w:rPr>
      </w:pPr>
      <w:r w:rsidRPr="008E5DFE">
        <w:rPr>
          <w:rFonts w:ascii="TH SarabunIT๙" w:eastAsia="Times New Roman" w:hAnsi="TH SarabunIT๙" w:cs="TH SarabunIT๙" w:hint="cs"/>
          <w:b/>
          <w:bCs/>
          <w:sz w:val="32"/>
          <w:szCs w:val="32"/>
          <w:bdr w:val="none" w:sz="0" w:space="0" w:color="auto" w:frame="1"/>
          <w:cs/>
        </w:rPr>
        <w:t>๒</w:t>
      </w:r>
      <w:r w:rsidRPr="008E5DFE">
        <w:rPr>
          <w:rFonts w:ascii="TH SarabunIT๙" w:eastAsia="Times New Roman" w:hAnsi="TH SarabunIT๙" w:cs="TH SarabunIT๙"/>
          <w:b/>
          <w:bCs/>
          <w:sz w:val="32"/>
          <w:szCs w:val="32"/>
          <w:bdr w:val="none" w:sz="0" w:space="0" w:color="auto" w:frame="1"/>
        </w:rPr>
        <w:t xml:space="preserve">. </w:t>
      </w:r>
      <w:r w:rsidRPr="008E5DFE">
        <w:rPr>
          <w:rFonts w:ascii="TH SarabunIT๙" w:eastAsia="Times New Roman" w:hAnsi="TH SarabunIT๙" w:cs="TH SarabunIT๙"/>
          <w:b/>
          <w:bCs/>
          <w:sz w:val="32"/>
          <w:szCs w:val="32"/>
          <w:bdr w:val="none" w:sz="0" w:space="0" w:color="auto" w:frame="1"/>
          <w:cs/>
        </w:rPr>
        <w:t>รู้เลือกบริโภคของกินของใช้ที่ปลอดภัยต่อสิ่งแวดล้อม</w:t>
      </w:r>
      <w:r w:rsidRPr="008E5DFE">
        <w:rPr>
          <w:rFonts w:ascii="TH SarabunIT๙" w:eastAsia="Times New Roman" w:hAnsi="TH SarabunIT๙" w:cs="TH SarabunIT๙"/>
          <w:sz w:val="32"/>
          <w:szCs w:val="32"/>
        </w:rPr>
        <w:t xml:space="preserve"> — </w:t>
      </w:r>
      <w:r w:rsidRPr="008E5DFE">
        <w:rPr>
          <w:rFonts w:ascii="TH SarabunIT๙" w:eastAsia="Times New Roman" w:hAnsi="TH SarabunIT๙" w:cs="TH SarabunIT๙"/>
          <w:sz w:val="32"/>
          <w:szCs w:val="32"/>
          <w:cs/>
        </w:rPr>
        <w:t>จากแหล่งวัตถุดิบสู่จานอาหารของเรา ผ่านกระบวนการใช้พลังงานและสร้างผลกระทบต่อสิ่งแวดล้อมแทบจะทุกขั้นตอน เราสามารถจะเรียนรู้สิ่งเหล่านี้ผ่านกระบวนการที่เรียกว่า</w:t>
      </w:r>
      <w:r w:rsidRPr="008E5DFE">
        <w:rPr>
          <w:rFonts w:ascii="TH SarabunIT๙" w:eastAsia="Times New Roman" w:hAnsi="TH SarabunIT๙" w:cs="TH SarabunIT๙"/>
          <w:sz w:val="32"/>
          <w:szCs w:val="32"/>
        </w:rPr>
        <w:t> </w:t>
      </w:r>
      <w:hyperlink r:id="rId6" w:history="1">
        <w:r w:rsidRPr="008E5DFE">
          <w:rPr>
            <w:rFonts w:ascii="TH SarabunIT๙" w:eastAsia="Times New Roman" w:hAnsi="TH SarabunIT๙" w:cs="TH SarabunIT๙"/>
            <w:b/>
            <w:bCs/>
            <w:sz w:val="32"/>
            <w:szCs w:val="32"/>
            <w:u w:val="single"/>
            <w:bdr w:val="none" w:sz="0" w:space="0" w:color="auto" w:frame="1"/>
            <w:cs/>
          </w:rPr>
          <w:t>การประเมินวงจรชีวิตผลิตภัณฑ์</w:t>
        </w:r>
        <w:r w:rsidRPr="008E5DFE">
          <w:rPr>
            <w:rFonts w:ascii="TH SarabunIT๙" w:eastAsia="Times New Roman" w:hAnsi="TH SarabunIT๙" w:cs="TH SarabunIT๙"/>
            <w:b/>
            <w:bCs/>
            <w:sz w:val="32"/>
            <w:szCs w:val="32"/>
            <w:u w:val="single"/>
            <w:bdr w:val="none" w:sz="0" w:space="0" w:color="auto" w:frame="1"/>
          </w:rPr>
          <w:t xml:space="preserve"> (Life Cycle assessment) </w:t>
        </w:r>
        <w:r w:rsidRPr="008E5DFE">
          <w:rPr>
            <w:rFonts w:ascii="TH SarabunIT๙" w:eastAsia="Times New Roman" w:hAnsi="TH SarabunIT๙" w:cs="TH SarabunIT๙"/>
            <w:b/>
            <w:bCs/>
            <w:sz w:val="32"/>
            <w:szCs w:val="32"/>
            <w:u w:val="single"/>
            <w:bdr w:val="none" w:sz="0" w:space="0" w:color="auto" w:frame="1"/>
            <w:cs/>
          </w:rPr>
          <w:t xml:space="preserve">หรือ </w:t>
        </w:r>
        <w:r w:rsidRPr="008E5DFE">
          <w:rPr>
            <w:rFonts w:ascii="TH SarabunIT๙" w:eastAsia="Times New Roman" w:hAnsi="TH SarabunIT๙" w:cs="TH SarabunIT๙"/>
            <w:b/>
            <w:bCs/>
            <w:sz w:val="32"/>
            <w:szCs w:val="32"/>
            <w:u w:val="single"/>
            <w:bdr w:val="none" w:sz="0" w:space="0" w:color="auto" w:frame="1"/>
          </w:rPr>
          <w:t>LCA </w:t>
        </w:r>
      </w:hyperlink>
      <w:r w:rsidRPr="008E5DFE">
        <w:rPr>
          <w:rFonts w:ascii="TH SarabunIT๙" w:eastAsia="Times New Roman" w:hAnsi="TH SarabunIT๙" w:cs="TH SarabunIT๙"/>
          <w:sz w:val="32"/>
          <w:szCs w:val="32"/>
          <w:cs/>
        </w:rPr>
        <w:t>ซึ่งเราสามารถสังเกตได้จากการติด</w:t>
      </w:r>
      <w:r w:rsidRPr="008E5DFE">
        <w:rPr>
          <w:rFonts w:ascii="TH SarabunIT๙" w:eastAsia="Times New Roman" w:hAnsi="TH SarabunIT๙" w:cs="TH SarabunIT๙"/>
          <w:b/>
          <w:bCs/>
          <w:sz w:val="32"/>
          <w:szCs w:val="32"/>
          <w:bdr w:val="none" w:sz="0" w:space="0" w:color="auto" w:frame="1"/>
          <w:cs/>
        </w:rPr>
        <w:t>ฉลากเขียว</w:t>
      </w:r>
      <w:r w:rsidRPr="008E5DFE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8E5DFE">
        <w:rPr>
          <w:rFonts w:ascii="TH SarabunIT๙" w:eastAsia="Times New Roman" w:hAnsi="TH SarabunIT๙" w:cs="TH SarabunIT๙"/>
          <w:sz w:val="32"/>
          <w:szCs w:val="32"/>
          <w:cs/>
        </w:rPr>
        <w:t>หรือ</w:t>
      </w:r>
      <w:r w:rsidRPr="008E5DFE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8E5DFE">
        <w:rPr>
          <w:rFonts w:ascii="TH SarabunIT๙" w:eastAsia="Times New Roman" w:hAnsi="TH SarabunIT๙" w:cs="TH SarabunIT๙"/>
          <w:b/>
          <w:bCs/>
          <w:sz w:val="32"/>
          <w:szCs w:val="32"/>
          <w:bdr w:val="none" w:sz="0" w:space="0" w:color="auto" w:frame="1"/>
          <w:cs/>
        </w:rPr>
        <w:t>ฉลากคาร์บอน</w:t>
      </w:r>
      <w:proofErr w:type="spellStart"/>
      <w:r w:rsidRPr="008E5DFE">
        <w:rPr>
          <w:rFonts w:ascii="TH SarabunIT๙" w:eastAsia="Times New Roman" w:hAnsi="TH SarabunIT๙" w:cs="TH SarabunIT๙"/>
          <w:sz w:val="32"/>
          <w:szCs w:val="32"/>
          <w:cs/>
        </w:rPr>
        <w:t>ฟุ๊ตปริ๊น</w:t>
      </w:r>
      <w:proofErr w:type="spellEnd"/>
      <w:r w:rsidRPr="008E5DFE">
        <w:rPr>
          <w:rFonts w:ascii="TH SarabunIT๙" w:eastAsia="Times New Roman" w:hAnsi="TH SarabunIT๙" w:cs="TH SarabunIT๙"/>
          <w:sz w:val="32"/>
          <w:szCs w:val="32"/>
          <w:cs/>
        </w:rPr>
        <w:t xml:space="preserve"> ที่ติดอยู่ในผลิตภัณฑ์ต่างๆ</w:t>
      </w:r>
    </w:p>
    <w:p w:rsidR="007A35A4" w:rsidRDefault="007A35A4" w:rsidP="007A35A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E5DFE">
        <w:rPr>
          <w:rStyle w:val="a4"/>
          <w:rFonts w:ascii="TH SarabunIT๙" w:hAnsi="TH SarabunIT๙" w:cs="TH SarabunIT๙" w:hint="cs"/>
          <w:sz w:val="32"/>
          <w:szCs w:val="32"/>
          <w:bdr w:val="none" w:sz="0" w:space="0" w:color="auto" w:frame="1"/>
          <w:shd w:val="clear" w:color="auto" w:fill="FFFFFF"/>
          <w:cs/>
        </w:rPr>
        <w:t>๓</w:t>
      </w:r>
      <w:r w:rsidRPr="008E5DFE">
        <w:rPr>
          <w:rStyle w:val="a4"/>
          <w:rFonts w:ascii="TH SarabunIT๙" w:hAnsi="TH SarabunIT๙" w:cs="TH SarabunIT๙"/>
          <w:sz w:val="32"/>
          <w:szCs w:val="32"/>
          <w:bdr w:val="none" w:sz="0" w:space="0" w:color="auto" w:frame="1"/>
          <w:shd w:val="clear" w:color="auto" w:fill="FFFFFF"/>
        </w:rPr>
        <w:t xml:space="preserve">. </w:t>
      </w:r>
      <w:r w:rsidRPr="008E5DFE">
        <w:rPr>
          <w:rStyle w:val="a4"/>
          <w:rFonts w:ascii="TH SarabunIT๙" w:hAnsi="TH SarabunIT๙" w:cs="TH SarabunIT๙"/>
          <w:sz w:val="32"/>
          <w:szCs w:val="32"/>
          <w:bdr w:val="none" w:sz="0" w:space="0" w:color="auto" w:frame="1"/>
          <w:shd w:val="clear" w:color="auto" w:fill="FFFFFF"/>
          <w:cs/>
        </w:rPr>
        <w:t>เริ่มลงมือทำจากเรื่องเล็กๆ ที่ทำได้ไปสู่เรื่องที่ยากและใหญ่ขึ้น</w:t>
      </w:r>
      <w:r w:rsidRPr="008E5DFE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 — </w:t>
      </w:r>
      <w:r w:rsidRPr="008E5DFE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บางครั้งเราอาจมองว่าการใช้ชีวิตเพื่อสิ่งแวดล้อมดูเป็นเรื่องที่ทำได้อยาก เริ่มอยากเพราะเรายังติดกับความเคยชินแบบเดิมๆอยู่ แต่ที่จริงแล้วเราสามารถเริ่มต้นจากสิ่งเล็กๆน้อยๆในชีวิตประจำวัน เช่น การปฏิเสธถุงพลาสติกจากร้านสะดวกซื้อเมื่อซื้อของไม่เยอะ </w:t>
      </w:r>
      <w:r w:rsidRPr="008E5DFE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1-3 </w:t>
      </w:r>
      <w:r w:rsidRPr="008E5DFE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ชิ้น หรือ การเอาชนะความขี้เกียจของตัวเองเพื่อไปปิดไฟเมื่อไม่ได้ใช้ เป็นต้น</w:t>
      </w:r>
      <w:r w:rsidRPr="008E5DFE">
        <w:rPr>
          <w:rStyle w:val="a4"/>
          <w:rFonts w:ascii="TH SarabunIT๙" w:hAnsi="TH SarabunIT๙" w:cs="TH SarabunIT๙"/>
          <w:sz w:val="32"/>
          <w:szCs w:val="32"/>
          <w:bdr w:val="none" w:sz="0" w:space="0" w:color="auto" w:frame="1"/>
          <w:shd w:val="clear" w:color="auto" w:fill="FFFFFF"/>
          <w:cs/>
        </w:rPr>
        <w:t>เริ่มจากสิ่งเล็กๆและเริ่มจากเราเหล่านี้เพื่อก้าวไปสู่เรื่องที่ยิ่งใหญ่กว่า</w:t>
      </w:r>
      <w:r w:rsidRPr="008E5DFE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8E5DFE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ที่จะทำให้สิ่งแวดล้อมดีขึ้นได้</w:t>
      </w:r>
    </w:p>
    <w:p w:rsidR="007A35A4" w:rsidRPr="008E5DFE" w:rsidRDefault="007A35A4" w:rsidP="007A35A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A35A4" w:rsidRDefault="007A35A4" w:rsidP="007A35A4">
      <w:pPr>
        <w:shd w:val="clear" w:color="auto" w:fill="FFFFFF"/>
        <w:spacing w:after="0" w:line="240" w:lineRule="auto"/>
        <w:textAlignment w:val="baseline"/>
        <w:rPr>
          <w:rFonts w:ascii="TH SarabunIT๙" w:hAnsi="TH SarabunIT๙" w:cs="TH SarabunIT๙"/>
          <w:sz w:val="32"/>
          <w:szCs w:val="32"/>
        </w:rPr>
      </w:pPr>
      <w:r w:rsidRPr="008E5DFE">
        <w:rPr>
          <w:rStyle w:val="a4"/>
          <w:rFonts w:ascii="TH SarabunIT๙" w:hAnsi="TH SarabunIT๙" w:cs="TH SarabunIT๙" w:hint="cs"/>
          <w:sz w:val="32"/>
          <w:szCs w:val="32"/>
          <w:bdr w:val="none" w:sz="0" w:space="0" w:color="auto" w:frame="1"/>
          <w:cs/>
        </w:rPr>
        <w:t>๔</w:t>
      </w:r>
      <w:r w:rsidRPr="008E5DFE">
        <w:rPr>
          <w:rStyle w:val="a4"/>
          <w:rFonts w:ascii="TH SarabunIT๙" w:hAnsi="TH SarabunIT๙" w:cs="TH SarabunIT๙"/>
          <w:sz w:val="32"/>
          <w:szCs w:val="32"/>
          <w:bdr w:val="none" w:sz="0" w:space="0" w:color="auto" w:frame="1"/>
        </w:rPr>
        <w:t xml:space="preserve">. </w:t>
      </w:r>
      <w:r w:rsidRPr="008E5DFE">
        <w:rPr>
          <w:rStyle w:val="a4"/>
          <w:rFonts w:ascii="TH SarabunIT๙" w:hAnsi="TH SarabunIT๙" w:cs="TH SarabunIT๙"/>
          <w:sz w:val="32"/>
          <w:szCs w:val="32"/>
          <w:bdr w:val="none" w:sz="0" w:space="0" w:color="auto" w:frame="1"/>
          <w:cs/>
        </w:rPr>
        <w:t>เตรียมรับมือกับการเปลี่ยนแปลงของสภาพภูมิอากาศ</w:t>
      </w:r>
      <w:r w:rsidRPr="008E5DFE">
        <w:rPr>
          <w:rStyle w:val="a4"/>
          <w:rFonts w:ascii="TH SarabunIT๙" w:hAnsi="TH SarabunIT๙" w:cs="TH SarabunIT๙"/>
          <w:sz w:val="32"/>
          <w:szCs w:val="32"/>
          <w:bdr w:val="none" w:sz="0" w:space="0" w:color="auto" w:frame="1"/>
        </w:rPr>
        <w:t> </w:t>
      </w:r>
      <w:r w:rsidRPr="008E5DFE">
        <w:rPr>
          <w:rFonts w:ascii="TH SarabunIT๙" w:hAnsi="TH SarabunIT๙" w:cs="TH SarabunIT๙"/>
          <w:sz w:val="32"/>
          <w:szCs w:val="32"/>
        </w:rPr>
        <w:t xml:space="preserve">— </w:t>
      </w:r>
      <w:r w:rsidRPr="008E5DFE">
        <w:rPr>
          <w:rFonts w:ascii="TH SarabunIT๙" w:hAnsi="TH SarabunIT๙" w:cs="TH SarabunIT๙"/>
          <w:sz w:val="32"/>
          <w:szCs w:val="32"/>
          <w:cs/>
        </w:rPr>
        <w:t>การเตรียมสุขภาพให้แข็งแรง</w:t>
      </w:r>
      <w:r w:rsidRPr="008E5DFE">
        <w:rPr>
          <w:rFonts w:ascii="TH SarabunIT๙" w:hAnsi="TH SarabunIT๙" w:cs="TH SarabunIT๙"/>
          <w:sz w:val="32"/>
          <w:szCs w:val="32"/>
        </w:rPr>
        <w:t>,</w:t>
      </w:r>
      <w:r w:rsidRPr="008E5DFE">
        <w:rPr>
          <w:rFonts w:ascii="TH SarabunIT๙" w:hAnsi="TH SarabunIT๙" w:cs="TH SarabunIT๙"/>
          <w:sz w:val="32"/>
          <w:szCs w:val="32"/>
          <w:cs/>
        </w:rPr>
        <w:t>การเลือกที่อยู่อาศัยที่ไม่เสี่ยงต่อภัยพิบัติและอุทกภัย หรือแม้กระทั่งการเตรียมเรื่องการอยู่การกินที่เน้น</w:t>
      </w:r>
      <w:r w:rsidRPr="008E5DFE">
        <w:rPr>
          <w:rStyle w:val="a4"/>
          <w:rFonts w:ascii="TH SarabunIT๙" w:hAnsi="TH SarabunIT๙" w:cs="TH SarabunIT๙"/>
          <w:sz w:val="32"/>
          <w:szCs w:val="32"/>
          <w:bdr w:val="none" w:sz="0" w:space="0" w:color="auto" w:frame="1"/>
          <w:cs/>
        </w:rPr>
        <w:t>การพึ่งพาตัวเองทางด้านอาหาร</w:t>
      </w:r>
      <w:r w:rsidRPr="008E5DFE">
        <w:rPr>
          <w:rFonts w:ascii="TH SarabunIT๙" w:hAnsi="TH SarabunIT๙" w:cs="TH SarabunIT๙"/>
          <w:sz w:val="32"/>
          <w:szCs w:val="32"/>
        </w:rPr>
        <w:t> </w:t>
      </w:r>
      <w:r w:rsidRPr="008E5DFE">
        <w:rPr>
          <w:rFonts w:ascii="TH SarabunIT๙" w:hAnsi="TH SarabunIT๙" w:cs="TH SarabunIT๙"/>
          <w:sz w:val="32"/>
          <w:szCs w:val="32"/>
          <w:cs/>
        </w:rPr>
        <w:t>ปัจจัยเหล่านี้เป็นเรื่องที่เราต้องรีบคำนึงถึงก่อนจะสายเกินไปกว่านี้</w:t>
      </w:r>
    </w:p>
    <w:p w:rsidR="007A35A4" w:rsidRPr="008E5DFE" w:rsidRDefault="007A35A4" w:rsidP="007A35A4">
      <w:pPr>
        <w:shd w:val="clear" w:color="auto" w:fill="FFFFFF"/>
        <w:spacing w:after="0" w:line="240" w:lineRule="auto"/>
        <w:textAlignment w:val="baseline"/>
        <w:rPr>
          <w:rFonts w:ascii="TH SarabunIT๙" w:hAnsi="TH SarabunIT๙" w:cs="TH SarabunIT๙"/>
          <w:sz w:val="32"/>
          <w:szCs w:val="32"/>
        </w:rPr>
      </w:pPr>
    </w:p>
    <w:p w:rsidR="007A35A4" w:rsidRDefault="007A35A4" w:rsidP="007A35A4">
      <w:pPr>
        <w:shd w:val="clear" w:color="auto" w:fill="FFFFFF"/>
        <w:spacing w:after="0" w:line="240" w:lineRule="auto"/>
        <w:textAlignment w:val="baseline"/>
        <w:rPr>
          <w:rFonts w:ascii="TH SarabunIT๙" w:hAnsi="TH SarabunIT๙" w:cs="TH SarabunIT๙"/>
          <w:sz w:val="32"/>
          <w:szCs w:val="32"/>
        </w:rPr>
      </w:pPr>
      <w:r w:rsidRPr="008E5DFE">
        <w:rPr>
          <w:rStyle w:val="a4"/>
          <w:rFonts w:ascii="TH SarabunIT๙" w:hAnsi="TH SarabunIT๙" w:cs="TH SarabunIT๙" w:hint="cs"/>
          <w:sz w:val="32"/>
          <w:szCs w:val="32"/>
          <w:bdr w:val="none" w:sz="0" w:space="0" w:color="auto" w:frame="1"/>
          <w:cs/>
        </w:rPr>
        <w:t>๕</w:t>
      </w:r>
      <w:r w:rsidRPr="008E5DFE">
        <w:rPr>
          <w:rStyle w:val="a4"/>
          <w:rFonts w:ascii="TH SarabunIT๙" w:hAnsi="TH SarabunIT๙" w:cs="TH SarabunIT๙"/>
          <w:sz w:val="32"/>
          <w:szCs w:val="32"/>
          <w:bdr w:val="none" w:sz="0" w:space="0" w:color="auto" w:frame="1"/>
        </w:rPr>
        <w:t xml:space="preserve">. </w:t>
      </w:r>
      <w:r w:rsidRPr="008E5DFE">
        <w:rPr>
          <w:rStyle w:val="a4"/>
          <w:rFonts w:ascii="TH SarabunIT๙" w:hAnsi="TH SarabunIT๙" w:cs="TH SarabunIT๙"/>
          <w:sz w:val="32"/>
          <w:szCs w:val="32"/>
          <w:bdr w:val="none" w:sz="0" w:space="0" w:color="auto" w:frame="1"/>
          <w:cs/>
        </w:rPr>
        <w:t>ติดตามข่าวสารความเคลื่อนไหวด้านสิ่งแวดล้อมอย่างต่อเนื่อง</w:t>
      </w:r>
      <w:r w:rsidRPr="008E5DFE">
        <w:rPr>
          <w:rFonts w:ascii="TH SarabunIT๙" w:hAnsi="TH SarabunIT๙" w:cs="TH SarabunIT๙"/>
          <w:sz w:val="32"/>
          <w:szCs w:val="32"/>
        </w:rPr>
        <w:t> — </w:t>
      </w:r>
      <w:r w:rsidRPr="008E5DFE">
        <w:rPr>
          <w:rFonts w:ascii="TH SarabunIT๙" w:hAnsi="TH SarabunIT๙" w:cs="TH SarabunIT๙"/>
          <w:sz w:val="32"/>
          <w:szCs w:val="32"/>
          <w:cs/>
        </w:rPr>
        <w:t>การรับรู้ข่าวสารด้านสิ่งแวดล้อมอย่างต่อเนื่องจากแหล่งต่างๆ จะทำให้เรานำมาประมวลผลและเตรียมรับมือกับสิ่งที่เกิดขึ้นได้เป็นอย่างดี ในปัจจุบันข่าวสารมีมากกมายจนอยู่ในภาวะล้นเอ่อโดยเฉพาะในโลกออนไลน์ ฉะนั้นการรับข่าวสารก็ต้องมีการคัดกรอง วิเคราะห์ อย่าเพิ่งแตกตื่นกับข่าวเร็วจนเกินไป เพราะอาจจะเป็นข่าวลวงได้</w:t>
      </w:r>
    </w:p>
    <w:p w:rsidR="007A35A4" w:rsidRPr="008E5DFE" w:rsidRDefault="007A35A4" w:rsidP="007A35A4">
      <w:pPr>
        <w:shd w:val="clear" w:color="auto" w:fill="FFFFFF"/>
        <w:spacing w:after="0" w:line="240" w:lineRule="auto"/>
        <w:textAlignment w:val="baseline"/>
        <w:rPr>
          <w:rFonts w:ascii="TH SarabunIT๙" w:hAnsi="TH SarabunIT๙" w:cs="TH SarabunIT๙"/>
          <w:sz w:val="32"/>
          <w:szCs w:val="32"/>
        </w:rPr>
      </w:pPr>
    </w:p>
    <w:p w:rsidR="007A35A4" w:rsidRPr="008E5DFE" w:rsidRDefault="007A35A4" w:rsidP="007A35A4">
      <w:pPr>
        <w:shd w:val="clear" w:color="auto" w:fill="FFFFFF"/>
        <w:spacing w:after="0" w:line="240" w:lineRule="auto"/>
        <w:textAlignment w:val="baseline"/>
        <w:rPr>
          <w:rFonts w:ascii="TH SarabunIT๙" w:hAnsi="TH SarabunIT๙" w:cs="TH SarabunIT๙"/>
          <w:sz w:val="32"/>
          <w:szCs w:val="32"/>
        </w:rPr>
      </w:pPr>
      <w:r w:rsidRPr="008E5DFE">
        <w:rPr>
          <w:rStyle w:val="a4"/>
          <w:rFonts w:ascii="TH SarabunIT๙" w:hAnsi="TH SarabunIT๙" w:cs="TH SarabunIT๙" w:hint="cs"/>
          <w:sz w:val="32"/>
          <w:szCs w:val="32"/>
          <w:bdr w:val="none" w:sz="0" w:space="0" w:color="auto" w:frame="1"/>
          <w:cs/>
        </w:rPr>
        <w:t>๖</w:t>
      </w:r>
      <w:r w:rsidRPr="008E5DFE">
        <w:rPr>
          <w:rStyle w:val="a4"/>
          <w:rFonts w:ascii="TH SarabunIT๙" w:hAnsi="TH SarabunIT๙" w:cs="TH SarabunIT๙"/>
          <w:sz w:val="32"/>
          <w:szCs w:val="32"/>
          <w:bdr w:val="none" w:sz="0" w:space="0" w:color="auto" w:frame="1"/>
        </w:rPr>
        <w:t xml:space="preserve">. </w:t>
      </w:r>
      <w:r w:rsidRPr="008E5DFE">
        <w:rPr>
          <w:rStyle w:val="a4"/>
          <w:rFonts w:ascii="TH SarabunIT๙" w:hAnsi="TH SarabunIT๙" w:cs="TH SarabunIT๙"/>
          <w:sz w:val="32"/>
          <w:szCs w:val="32"/>
          <w:bdr w:val="none" w:sz="0" w:space="0" w:color="auto" w:frame="1"/>
          <w:cs/>
        </w:rPr>
        <w:t>หาความรู้โดยสัมผัสประสบการณ์ตรงด้านสิ่งแวดล้อม</w:t>
      </w:r>
      <w:r w:rsidRPr="008E5DFE">
        <w:rPr>
          <w:rFonts w:ascii="TH SarabunIT๙" w:hAnsi="TH SarabunIT๙" w:cs="TH SarabunIT๙"/>
          <w:sz w:val="32"/>
          <w:szCs w:val="32"/>
        </w:rPr>
        <w:t xml:space="preserve"> — </w:t>
      </w:r>
      <w:r w:rsidRPr="008E5DFE">
        <w:rPr>
          <w:rFonts w:ascii="TH SarabunIT๙" w:hAnsi="TH SarabunIT๙" w:cs="TH SarabunIT๙"/>
          <w:sz w:val="32"/>
          <w:szCs w:val="32"/>
          <w:cs/>
        </w:rPr>
        <w:t>การออกไปเรียนรู้เพื่อสัมผัสประสบการณ์ด้านสิ่งแวดล้อมจะทำให้เราได้เข้าใจและมีความตระหนักถึงความสำคัญของสิ่งแวดล้อมมากขึ้น โดยอาจจะไปในรูปแบบอาสาสมัครสิ่งแวดล้อม หรือการเข้า</w:t>
      </w:r>
      <w:hyperlink r:id="rId7" w:history="1">
        <w:r w:rsidRPr="008E5DFE">
          <w:rPr>
            <w:rStyle w:val="a3"/>
            <w:rFonts w:ascii="TH SarabunIT๙" w:hAnsi="TH SarabunIT๙" w:cs="TH SarabunIT๙"/>
            <w:sz w:val="32"/>
            <w:szCs w:val="32"/>
            <w:bdr w:val="none" w:sz="0" w:space="0" w:color="auto" w:frame="1"/>
            <w:cs/>
          </w:rPr>
          <w:t>ค่ายพลังงานและสิ่งแวดล้อม</w:t>
        </w:r>
      </w:hyperlink>
      <w:r w:rsidRPr="008E5DFE">
        <w:rPr>
          <w:rFonts w:ascii="TH SarabunIT๙" w:hAnsi="TH SarabunIT๙" w:cs="TH SarabunIT๙"/>
          <w:sz w:val="32"/>
          <w:szCs w:val="32"/>
        </w:rPr>
        <w:t> </w:t>
      </w:r>
      <w:r w:rsidRPr="008E5DFE">
        <w:rPr>
          <w:rFonts w:ascii="TH SarabunIT๙" w:hAnsi="TH SarabunIT๙" w:cs="TH SarabunIT๙"/>
          <w:sz w:val="32"/>
          <w:szCs w:val="32"/>
          <w:cs/>
        </w:rPr>
        <w:t>ซึ่งนอกจากจะได้รับความรู้ด้านพลังงานและสิ่งแวดล้อมแล้วยังได้พบกับเพื่อนใหม่ ที่จะสามารถแลกเปลี่ยนเรียนรู้ร่วมกันได้</w:t>
      </w:r>
    </w:p>
    <w:p w:rsidR="007A35A4" w:rsidRDefault="007A35A4" w:rsidP="007A35A4">
      <w:pPr>
        <w:shd w:val="clear" w:color="auto" w:fill="FFFFFF"/>
        <w:spacing w:after="0" w:line="240" w:lineRule="auto"/>
        <w:textAlignment w:val="baseline"/>
        <w:rPr>
          <w:rFonts w:ascii="TH SarabunIT๙" w:hAnsi="TH SarabunIT๙" w:cs="TH SarabunIT๙"/>
          <w:sz w:val="32"/>
          <w:szCs w:val="32"/>
        </w:rPr>
      </w:pPr>
      <w:r w:rsidRPr="008E5DFE">
        <w:rPr>
          <w:rStyle w:val="a4"/>
          <w:rFonts w:ascii="TH SarabunIT๙" w:hAnsi="TH SarabunIT๙" w:cs="TH SarabunIT๙" w:hint="cs"/>
          <w:sz w:val="32"/>
          <w:szCs w:val="32"/>
          <w:bdr w:val="none" w:sz="0" w:space="0" w:color="auto" w:frame="1"/>
          <w:cs/>
        </w:rPr>
        <w:lastRenderedPageBreak/>
        <w:t>๗</w:t>
      </w:r>
      <w:r w:rsidRPr="008E5DFE">
        <w:rPr>
          <w:rStyle w:val="a4"/>
          <w:rFonts w:ascii="TH SarabunIT๙" w:hAnsi="TH SarabunIT๙" w:cs="TH SarabunIT๙"/>
          <w:sz w:val="32"/>
          <w:szCs w:val="32"/>
          <w:bdr w:val="none" w:sz="0" w:space="0" w:color="auto" w:frame="1"/>
        </w:rPr>
        <w:t xml:space="preserve">. </w:t>
      </w:r>
      <w:r w:rsidRPr="008E5DFE">
        <w:rPr>
          <w:rStyle w:val="a4"/>
          <w:rFonts w:ascii="TH SarabunIT๙" w:hAnsi="TH SarabunIT๙" w:cs="TH SarabunIT๙"/>
          <w:sz w:val="32"/>
          <w:szCs w:val="32"/>
          <w:bdr w:val="none" w:sz="0" w:space="0" w:color="auto" w:frame="1"/>
          <w:cs/>
        </w:rPr>
        <w:t>แสดงความคิดเห็น</w:t>
      </w:r>
      <w:r w:rsidRPr="008E5DFE">
        <w:rPr>
          <w:rFonts w:ascii="TH SarabunIT๙" w:hAnsi="TH SarabunIT๙" w:cs="TH SarabunIT๙"/>
          <w:sz w:val="32"/>
          <w:szCs w:val="32"/>
        </w:rPr>
        <w:t xml:space="preserve"> — </w:t>
      </w:r>
      <w:r w:rsidRPr="008E5DFE">
        <w:rPr>
          <w:rFonts w:ascii="TH SarabunIT๙" w:hAnsi="TH SarabunIT๙" w:cs="TH SarabunIT๙"/>
          <w:sz w:val="32"/>
          <w:szCs w:val="32"/>
          <w:cs/>
        </w:rPr>
        <w:t>เราสามารถเป็นแรงหนุนได้ หนึ่งพลังเล็กๆรวมกันแล้วพลังจะใหญ่ขึ้นเรื่อยๆนำไปสู่การเปลี่ยนแปลงดีๆที่มีต่อสิ่งแวดล้อมได้ เว็บไซต์เพื่อสร้างการเปลี่ยนแปลงจากเสียงเล็กๆสามารถเข้าชมได้ที่</w:t>
      </w:r>
      <w:r w:rsidRPr="008E5DFE">
        <w:rPr>
          <w:rFonts w:ascii="TH SarabunIT๙" w:hAnsi="TH SarabunIT๙" w:cs="TH SarabunIT๙"/>
          <w:sz w:val="32"/>
          <w:szCs w:val="32"/>
        </w:rPr>
        <w:t> </w:t>
      </w:r>
      <w:hyperlink r:id="rId8" w:history="1">
        <w:r w:rsidRPr="008E5DFE">
          <w:rPr>
            <w:rStyle w:val="a3"/>
            <w:rFonts w:ascii="TH SarabunIT๙" w:hAnsi="TH SarabunIT๙" w:cs="TH SarabunIT๙"/>
            <w:sz w:val="32"/>
            <w:szCs w:val="32"/>
            <w:bdr w:val="none" w:sz="0" w:space="0" w:color="auto" w:frame="1"/>
          </w:rPr>
          <w:t>https://www.change.org/th</w:t>
        </w:r>
      </w:hyperlink>
    </w:p>
    <w:p w:rsidR="007A35A4" w:rsidRPr="008E5DFE" w:rsidRDefault="007A35A4" w:rsidP="007A35A4">
      <w:pPr>
        <w:shd w:val="clear" w:color="auto" w:fill="FFFFFF"/>
        <w:spacing w:after="0" w:line="240" w:lineRule="auto"/>
        <w:textAlignment w:val="baseline"/>
        <w:rPr>
          <w:rFonts w:ascii="TH SarabunIT๙" w:hAnsi="TH SarabunIT๙" w:cs="TH SarabunIT๙"/>
          <w:sz w:val="32"/>
          <w:szCs w:val="32"/>
        </w:rPr>
      </w:pPr>
    </w:p>
    <w:p w:rsidR="007A35A4" w:rsidRDefault="007A35A4" w:rsidP="007A35A4">
      <w:pPr>
        <w:shd w:val="clear" w:color="auto" w:fill="FFFFFF"/>
        <w:spacing w:after="0" w:line="240" w:lineRule="auto"/>
        <w:textAlignment w:val="baseline"/>
        <w:rPr>
          <w:rFonts w:ascii="TH SarabunIT๙" w:hAnsi="TH SarabunIT๙" w:cs="TH SarabunIT๙"/>
          <w:sz w:val="32"/>
          <w:szCs w:val="32"/>
        </w:rPr>
      </w:pPr>
      <w:r w:rsidRPr="008E5DFE">
        <w:rPr>
          <w:rStyle w:val="a4"/>
          <w:rFonts w:ascii="TH SarabunIT๙" w:hAnsi="TH SarabunIT๙" w:cs="TH SarabunIT๙" w:hint="cs"/>
          <w:sz w:val="32"/>
          <w:szCs w:val="32"/>
          <w:bdr w:val="none" w:sz="0" w:space="0" w:color="auto" w:frame="1"/>
          <w:cs/>
        </w:rPr>
        <w:t>๘</w:t>
      </w:r>
      <w:r w:rsidRPr="008E5DFE">
        <w:rPr>
          <w:rStyle w:val="a4"/>
          <w:rFonts w:ascii="TH SarabunIT๙" w:hAnsi="TH SarabunIT๙" w:cs="TH SarabunIT๙"/>
          <w:sz w:val="32"/>
          <w:szCs w:val="32"/>
          <w:bdr w:val="none" w:sz="0" w:space="0" w:color="auto" w:frame="1"/>
        </w:rPr>
        <w:t xml:space="preserve">. </w:t>
      </w:r>
      <w:r w:rsidRPr="008E5DFE">
        <w:rPr>
          <w:rStyle w:val="a4"/>
          <w:rFonts w:ascii="TH SarabunIT๙" w:hAnsi="TH SarabunIT๙" w:cs="TH SarabunIT๙"/>
          <w:sz w:val="32"/>
          <w:szCs w:val="32"/>
          <w:bdr w:val="none" w:sz="0" w:space="0" w:color="auto" w:frame="1"/>
          <w:cs/>
        </w:rPr>
        <w:t>สนับสนุนการเคลื่อนไหวด้านสิ่งแวดล้อม</w:t>
      </w:r>
      <w:r w:rsidRPr="008E5DFE">
        <w:rPr>
          <w:rFonts w:ascii="TH SarabunIT๙" w:hAnsi="TH SarabunIT๙" w:cs="TH SarabunIT๙"/>
          <w:sz w:val="32"/>
          <w:szCs w:val="32"/>
          <w:cs/>
        </w:rPr>
        <w:t>กับองค์กรเอกชนที่ทำงานด้านสิ่งแวดล้อม เช่น</w:t>
      </w:r>
      <w:r w:rsidRPr="008E5DFE">
        <w:rPr>
          <w:rFonts w:ascii="TH SarabunIT๙" w:hAnsi="TH SarabunIT๙" w:cs="TH SarabunIT๙"/>
          <w:sz w:val="32"/>
          <w:szCs w:val="32"/>
        </w:rPr>
        <w:t> </w:t>
      </w:r>
      <w:proofErr w:type="spellStart"/>
      <w:r w:rsidRPr="008E5DFE">
        <w:rPr>
          <w:rFonts w:ascii="TH SarabunIT๙" w:hAnsi="TH SarabunIT๙" w:cs="TH SarabunIT๙"/>
          <w:sz w:val="32"/>
          <w:szCs w:val="32"/>
        </w:rPr>
        <w:fldChar w:fldCharType="begin"/>
      </w:r>
      <w:r w:rsidRPr="008E5DFE">
        <w:rPr>
          <w:rFonts w:ascii="TH SarabunIT๙" w:hAnsi="TH SarabunIT๙" w:cs="TH SarabunIT๙"/>
          <w:sz w:val="32"/>
          <w:szCs w:val="32"/>
        </w:rPr>
        <w:instrText xml:space="preserve"> HYPERLINK "http://www.greenpeace.org/seasia/th/" </w:instrText>
      </w:r>
      <w:r w:rsidRPr="008E5DFE">
        <w:rPr>
          <w:rFonts w:ascii="TH SarabunIT๙" w:hAnsi="TH SarabunIT๙" w:cs="TH SarabunIT๙"/>
          <w:sz w:val="32"/>
          <w:szCs w:val="32"/>
        </w:rPr>
        <w:fldChar w:fldCharType="separate"/>
      </w:r>
      <w:r w:rsidRPr="008E5DFE">
        <w:rPr>
          <w:rStyle w:val="a3"/>
          <w:rFonts w:ascii="TH SarabunIT๙" w:hAnsi="TH SarabunIT๙" w:cs="TH SarabunIT๙"/>
          <w:sz w:val="32"/>
          <w:szCs w:val="32"/>
          <w:bdr w:val="none" w:sz="0" w:space="0" w:color="auto" w:frame="1"/>
        </w:rPr>
        <w:t>grrenpeace</w:t>
      </w:r>
      <w:proofErr w:type="spellEnd"/>
      <w:r w:rsidRPr="008E5DFE">
        <w:rPr>
          <w:rFonts w:ascii="TH SarabunIT๙" w:hAnsi="TH SarabunIT๙" w:cs="TH SarabunIT๙"/>
          <w:sz w:val="32"/>
          <w:szCs w:val="32"/>
        </w:rPr>
        <w:fldChar w:fldCharType="end"/>
      </w:r>
      <w:r w:rsidRPr="008E5DFE">
        <w:rPr>
          <w:rFonts w:ascii="TH SarabunIT๙" w:hAnsi="TH SarabunIT๙" w:cs="TH SarabunIT๙"/>
          <w:sz w:val="32"/>
          <w:szCs w:val="32"/>
        </w:rPr>
        <w:t> , </w:t>
      </w:r>
      <w:hyperlink r:id="rId9" w:history="1">
        <w:r w:rsidRPr="008E5DFE">
          <w:rPr>
            <w:rStyle w:val="a3"/>
            <w:rFonts w:ascii="TH SarabunIT๙" w:hAnsi="TH SarabunIT๙" w:cs="TH SarabunIT๙"/>
            <w:sz w:val="32"/>
            <w:szCs w:val="32"/>
            <w:bdr w:val="none" w:sz="0" w:space="0" w:color="auto" w:frame="1"/>
            <w:cs/>
          </w:rPr>
          <w:t>มูลนิธิสืบ</w:t>
        </w:r>
      </w:hyperlink>
      <w:r w:rsidRPr="008E5DFE">
        <w:rPr>
          <w:rFonts w:ascii="TH SarabunIT๙" w:hAnsi="TH SarabunIT๙" w:cs="TH SarabunIT๙"/>
          <w:sz w:val="32"/>
          <w:szCs w:val="32"/>
        </w:rPr>
        <w:t> </w:t>
      </w:r>
      <w:r w:rsidRPr="008E5DFE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:rsidR="007A35A4" w:rsidRPr="008E5DFE" w:rsidRDefault="007A35A4" w:rsidP="007A35A4">
      <w:pPr>
        <w:shd w:val="clear" w:color="auto" w:fill="FFFFFF"/>
        <w:spacing w:after="0" w:line="240" w:lineRule="auto"/>
        <w:textAlignment w:val="baseline"/>
        <w:rPr>
          <w:rFonts w:ascii="TH SarabunIT๙" w:hAnsi="TH SarabunIT๙" w:cs="TH SarabunIT๙"/>
          <w:sz w:val="32"/>
          <w:szCs w:val="32"/>
        </w:rPr>
      </w:pPr>
    </w:p>
    <w:p w:rsidR="007A35A4" w:rsidRPr="008E5DFE" w:rsidRDefault="007A35A4" w:rsidP="007A35A4">
      <w:pPr>
        <w:shd w:val="clear" w:color="auto" w:fill="FFFFFF"/>
        <w:spacing w:after="0" w:line="240" w:lineRule="auto"/>
        <w:textAlignment w:val="baseline"/>
        <w:rPr>
          <w:rFonts w:ascii="TH SarabunIT๙" w:hAnsi="TH SarabunIT๙" w:cs="TH SarabunIT๙"/>
          <w:sz w:val="32"/>
          <w:szCs w:val="32"/>
        </w:rPr>
      </w:pPr>
      <w:r w:rsidRPr="008E5DFE">
        <w:rPr>
          <w:rStyle w:val="a4"/>
          <w:rFonts w:ascii="TH SarabunIT๙" w:hAnsi="TH SarabunIT๙" w:cs="TH SarabunIT๙" w:hint="cs"/>
          <w:sz w:val="32"/>
          <w:szCs w:val="32"/>
          <w:bdr w:val="none" w:sz="0" w:space="0" w:color="auto" w:frame="1"/>
          <w:cs/>
        </w:rPr>
        <w:t>๙</w:t>
      </w:r>
      <w:r w:rsidRPr="008E5DFE">
        <w:rPr>
          <w:rStyle w:val="a4"/>
          <w:rFonts w:ascii="TH SarabunIT๙" w:hAnsi="TH SarabunIT๙" w:cs="TH SarabunIT๙"/>
          <w:sz w:val="32"/>
          <w:szCs w:val="32"/>
          <w:bdr w:val="none" w:sz="0" w:space="0" w:color="auto" w:frame="1"/>
        </w:rPr>
        <w:t xml:space="preserve">. </w:t>
      </w:r>
      <w:r w:rsidRPr="008E5DFE">
        <w:rPr>
          <w:rStyle w:val="a4"/>
          <w:rFonts w:ascii="TH SarabunIT๙" w:hAnsi="TH SarabunIT๙" w:cs="TH SarabunIT๙"/>
          <w:sz w:val="32"/>
          <w:szCs w:val="32"/>
          <w:bdr w:val="none" w:sz="0" w:space="0" w:color="auto" w:frame="1"/>
          <w:cs/>
        </w:rPr>
        <w:t>ชักชวนใครหลายคนมาทำอะไรดีๆเพื่อสิ่งแวดล้อม</w:t>
      </w:r>
      <w:r w:rsidRPr="008E5DFE">
        <w:rPr>
          <w:rStyle w:val="a4"/>
          <w:rFonts w:ascii="TH SarabunIT๙" w:hAnsi="TH SarabunIT๙" w:cs="TH SarabunIT๙"/>
          <w:sz w:val="32"/>
          <w:szCs w:val="32"/>
          <w:bdr w:val="none" w:sz="0" w:space="0" w:color="auto" w:frame="1"/>
        </w:rPr>
        <w:t> </w:t>
      </w:r>
      <w:r w:rsidRPr="008E5DFE">
        <w:rPr>
          <w:rFonts w:ascii="TH SarabunIT๙" w:hAnsi="TH SarabunIT๙" w:cs="TH SarabunIT๙"/>
          <w:sz w:val="32"/>
          <w:szCs w:val="32"/>
        </w:rPr>
        <w:t xml:space="preserve">—- </w:t>
      </w:r>
      <w:r w:rsidRPr="008E5DFE">
        <w:rPr>
          <w:rFonts w:ascii="TH SarabunIT๙" w:hAnsi="TH SarabunIT๙" w:cs="TH SarabunIT๙"/>
          <w:sz w:val="32"/>
          <w:szCs w:val="32"/>
          <w:cs/>
        </w:rPr>
        <w:t>การชักชวนที่ดีที่สุด คือ การทำเป็นตัวอย่างให้เห็น เริ่มจากเราเพื่อสร้างแรงบันดาลใจให้กับคนอื่น ชวนกันมาทำความดีเพื่อสิ่งแวดล้อมอย่างต่อเนื่อง</w:t>
      </w:r>
    </w:p>
    <w:p w:rsidR="007A35A4" w:rsidRPr="008E5DFE" w:rsidRDefault="007A35A4" w:rsidP="007A35A4">
      <w:pPr>
        <w:pStyle w:val="a5"/>
        <w:shd w:val="clear" w:color="auto" w:fill="FFFFFF"/>
        <w:spacing w:before="204" w:beforeAutospacing="0" w:after="204" w:afterAutospacing="0"/>
        <w:ind w:firstLine="720"/>
        <w:textAlignment w:val="baseline"/>
        <w:rPr>
          <w:rFonts w:ascii="TH SarabunIT๙" w:hAnsi="TH SarabunIT๙" w:cs="TH SarabunIT๙"/>
          <w:sz w:val="32"/>
          <w:szCs w:val="32"/>
        </w:rPr>
      </w:pPr>
      <w:r w:rsidRPr="008E5DFE">
        <w:rPr>
          <w:rFonts w:ascii="TH SarabunIT๙" w:hAnsi="TH SarabunIT๙" w:cs="TH SarabunIT๙"/>
          <w:sz w:val="32"/>
          <w:szCs w:val="32"/>
          <w:cs/>
        </w:rPr>
        <w:t>การใช้ชีวิตที่เป็นมิตรต่อสิ่งแวดล้อมเริ่มได้ที่ตัวเรา เริ่มจากการเรียนรู้ เข้าใจ และตระหนักจนกลายเป็นการลงมือทำ ทำแบบซ้ำๆจนกลายเป็นทักษะด้านสิ่งแวดล้อม จากนั้นเราเองจะกลาย</w:t>
      </w:r>
      <w:proofErr w:type="spellStart"/>
      <w:r w:rsidRPr="008E5DFE">
        <w:rPr>
          <w:rFonts w:ascii="TH SarabunIT๙" w:hAnsi="TH SarabunIT๙" w:cs="TH SarabunIT๙"/>
          <w:sz w:val="32"/>
          <w:szCs w:val="32"/>
          <w:cs/>
        </w:rPr>
        <w:t>เป้น</w:t>
      </w:r>
      <w:proofErr w:type="spellEnd"/>
      <w:r w:rsidRPr="008E5DFE">
        <w:rPr>
          <w:rFonts w:ascii="TH SarabunIT๙" w:hAnsi="TH SarabunIT๙" w:cs="TH SarabunIT๙"/>
          <w:sz w:val="32"/>
          <w:szCs w:val="32"/>
          <w:cs/>
        </w:rPr>
        <w:t>แรงบันดาลใจให้กับคนอื่นๆที่อยากลงมือทำอะไรดีๆต่อสิ่งแวดล้อมเช่นกัน</w:t>
      </w:r>
    </w:p>
    <w:p w:rsidR="007A35A4" w:rsidRPr="008E5DFE" w:rsidRDefault="007A35A4" w:rsidP="007A35A4">
      <w:pPr>
        <w:rPr>
          <w:rFonts w:ascii="TH SarabunIT๙" w:hAnsi="TH SarabunIT๙" w:cs="TH SarabunIT๙"/>
          <w:sz w:val="32"/>
          <w:szCs w:val="32"/>
        </w:rPr>
      </w:pPr>
    </w:p>
    <w:p w:rsidR="007A35A4" w:rsidRDefault="007A35A4" w:rsidP="007A35A4">
      <w:pPr>
        <w:rPr>
          <w:rFonts w:ascii="TH SarabunIT๙" w:hAnsi="TH SarabunIT๙" w:cs="TH SarabunIT๙"/>
          <w:sz w:val="32"/>
          <w:szCs w:val="32"/>
        </w:rPr>
      </w:pPr>
    </w:p>
    <w:p w:rsidR="007A35A4" w:rsidRPr="008E5DFE" w:rsidRDefault="007A35A4" w:rsidP="007A35A4">
      <w:pPr>
        <w:rPr>
          <w:rFonts w:ascii="TH SarabunIT๙" w:hAnsi="TH SarabunIT๙" w:cs="TH SarabunIT๙"/>
          <w:sz w:val="32"/>
          <w:szCs w:val="32"/>
        </w:rPr>
      </w:pPr>
    </w:p>
    <w:p w:rsidR="007A35A4" w:rsidRDefault="007A35A4" w:rsidP="007A35A4">
      <w:pPr>
        <w:rPr>
          <w:rFonts w:ascii="TH SarabunIT๙" w:hAnsi="TH SarabunIT๙" w:cs="TH SarabunIT๙"/>
          <w:sz w:val="32"/>
          <w:szCs w:val="32"/>
        </w:rPr>
      </w:pPr>
      <w:r w:rsidRPr="008E5DFE">
        <w:rPr>
          <w:rFonts w:ascii="TH SarabunIT๙" w:hAnsi="TH SarabunIT๙" w:cs="TH SarabunIT๙"/>
          <w:sz w:val="32"/>
          <w:szCs w:val="32"/>
          <w:cs/>
        </w:rPr>
        <w:t xml:space="preserve">แหล่งที่มา  </w:t>
      </w:r>
      <w:r w:rsidRPr="008E5DFE">
        <w:rPr>
          <w:rFonts w:ascii="TH SarabunIT๙" w:hAnsi="TH SarabunIT๙" w:cs="TH SarabunIT๙"/>
          <w:sz w:val="32"/>
          <w:szCs w:val="32"/>
        </w:rPr>
        <w:t xml:space="preserve">:   </w:t>
      </w:r>
      <w:hyperlink r:id="rId10" w:history="1">
        <w:r w:rsidRPr="00A634DD">
          <w:rPr>
            <w:rStyle w:val="a3"/>
            <w:rFonts w:ascii="TH SarabunIT๙" w:hAnsi="TH SarabunIT๙" w:cs="TH SarabunIT๙"/>
            <w:sz w:val="32"/>
            <w:szCs w:val="32"/>
          </w:rPr>
          <w:t>http://adeq.or.th/life-for-environmental/</w:t>
        </w:r>
      </w:hyperlink>
    </w:p>
    <w:p w:rsidR="002E1A14" w:rsidRPr="007A35A4" w:rsidRDefault="002E1A14">
      <w:bookmarkStart w:id="0" w:name="_GoBack"/>
      <w:bookmarkEnd w:id="0"/>
    </w:p>
    <w:sectPr w:rsidR="002E1A14" w:rsidRPr="007A35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5A4"/>
    <w:rsid w:val="002E1A14"/>
    <w:rsid w:val="007A3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5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35A4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7A35A4"/>
    <w:rPr>
      <w:b/>
      <w:bCs/>
    </w:rPr>
  </w:style>
  <w:style w:type="paragraph" w:styleId="a5">
    <w:name w:val="Normal (Web)"/>
    <w:basedOn w:val="a"/>
    <w:uiPriority w:val="99"/>
    <w:unhideWhenUsed/>
    <w:rsid w:val="007A35A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5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35A4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7A35A4"/>
    <w:rPr>
      <w:b/>
      <w:bCs/>
    </w:rPr>
  </w:style>
  <w:style w:type="paragraph" w:styleId="a5">
    <w:name w:val="Normal (Web)"/>
    <w:basedOn w:val="a"/>
    <w:uiPriority w:val="99"/>
    <w:unhideWhenUsed/>
    <w:rsid w:val="007A35A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ange.org/th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deq.or.th/%E0%B8%A8%E0%B8%B9%E0%B8%99%E0%B8%A2%E0%B9%8C%E0%B8%A3%E0%B8%A7%E0%B8%A1%E0%B8%95%E0%B8%B0%E0%B8%A7%E0%B8%B1%E0%B8%99/%E0%B8%81%E0%B8%B4%E0%B8%88%E0%B8%81%E0%B8%A3%E0%B8%A3%E0%B8%A1%E0%B8%97%E0%B8%B5%E0%B9%88%E0%B8%88%E0%B8%B1%E0%B8%94/%E0%B8%84%E0%B9%88%E0%B8%B2%E0%B8%A2%E0%B9%80%E0%B8%A2%E0%B8%B2%E0%B8%A7%E0%B8%8A%E0%B8%99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adeq.or.th/%E0%B8%A8%E0%B8%B9%E0%B8%99%E0%B8%A2%E0%B9%8C%E0%B8%A3%E0%B8%A7%E0%B8%A1%E0%B8%95%E0%B8%B0%E0%B8%A7%E0%B8%B1%E0%B8%99/%E0%B8%AA%E0%B8%96%E0%B8%B2%E0%B8%99%E0%B8%B5%E0%B8%84%E0%B8%A7%E0%B8%B2%E0%B8%A1%E0%B8%A3%E0%B8%B9%E0%B9%89/zero-waste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thaicityfarm.com/" TargetMode="External"/><Relationship Id="rId10" Type="http://schemas.openxmlformats.org/officeDocument/2006/relationships/hyperlink" Target="http://adeq.or.th/life-for-environmenta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eub.or.th/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1</cp:revision>
  <dcterms:created xsi:type="dcterms:W3CDTF">2018-07-18T09:44:00Z</dcterms:created>
  <dcterms:modified xsi:type="dcterms:W3CDTF">2018-07-18T09:44:00Z</dcterms:modified>
</cp:coreProperties>
</file>