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2178" w:rsidRPr="00F042EA" w:rsidRDefault="003A2178" w:rsidP="003A2178">
      <w:pPr>
        <w:shd w:val="clear" w:color="auto" w:fill="FFFFFF"/>
        <w:spacing w:after="100" w:afterAutospacing="1" w:line="240" w:lineRule="auto"/>
        <w:jc w:val="center"/>
        <w:outlineLvl w:val="0"/>
        <w:rPr>
          <w:rFonts w:ascii="TH SarabunIT๙" w:eastAsia="Times New Roman" w:hAnsi="TH SarabunIT๙" w:cs="TH SarabunIT๙"/>
          <w:b/>
          <w:bCs/>
          <w:kern w:val="36"/>
          <w:sz w:val="36"/>
          <w:szCs w:val="36"/>
          <w:cs/>
        </w:rPr>
      </w:pPr>
      <w:r w:rsidRPr="00F042EA">
        <w:rPr>
          <w:rFonts w:ascii="TH SarabunIT๙" w:eastAsia="Times New Roman" w:hAnsi="TH SarabunIT๙" w:cs="TH SarabunIT๙"/>
          <w:b/>
          <w:bCs/>
          <w:kern w:val="36"/>
          <w:sz w:val="36"/>
          <w:szCs w:val="36"/>
          <w:cs/>
        </w:rPr>
        <w:t>สินค้าและบริการที่เป็นมิตรต่อสิ่งแวดล้อม</w:t>
      </w:r>
    </w:p>
    <w:p w:rsidR="003A2178" w:rsidRPr="00F042EA" w:rsidRDefault="003A2178" w:rsidP="003A2178">
      <w:pPr>
        <w:pStyle w:val="a4"/>
        <w:shd w:val="clear" w:color="auto" w:fill="FFFFFF"/>
        <w:ind w:firstLine="720"/>
        <w:rPr>
          <w:rFonts w:ascii="TH SarabunIT๙" w:hAnsi="TH SarabunIT๙" w:cs="TH SarabunIT๙"/>
          <w:sz w:val="32"/>
          <w:szCs w:val="32"/>
        </w:rPr>
      </w:pPr>
      <w:r w:rsidRPr="00F042EA">
        <w:rPr>
          <w:rFonts w:ascii="TH SarabunIT๙" w:hAnsi="TH SarabunIT๙" w:cs="TH SarabunIT๙"/>
          <w:sz w:val="32"/>
          <w:szCs w:val="32"/>
          <w:cs/>
        </w:rPr>
        <w:t>หัวใจสำคัญอีกอย่างหนึ่งของสินค้าที่เป็นมิตรต่อสิ่งแวดล้อมก็คือ ความพยายามในการนำของเหลือใช้จากการผลิต หรือของเสียที่เกิดขึ้นจากกระบวนการผลิต เพื่อนำมาแปรกลับไปใช้เป็นวัตถุดิบในการผลิตใหม่อีกครั้ง ช่วยทำให้ของเสียเป็นศูนย์หรือเหลือน้อยมากที่สุดเท่าที่จะทำได้ เป็นการส่งเสริมให้เกิดการใช้ประโยชน์จากทรัพยากรที่มีอยู่อย่างจำกัดได้คุ้มค่ามากที่สุด</w:t>
      </w:r>
    </w:p>
    <w:p w:rsidR="003A2178" w:rsidRDefault="003A2178" w:rsidP="003A2178">
      <w:pPr>
        <w:pStyle w:val="a4"/>
        <w:shd w:val="clear" w:color="auto" w:fill="FFFFFF"/>
        <w:rPr>
          <w:rFonts w:ascii="TH SarabunIT๙" w:hAnsi="TH SarabunIT๙" w:cs="TH SarabunIT๙"/>
          <w:sz w:val="32"/>
          <w:szCs w:val="32"/>
        </w:rPr>
      </w:pPr>
      <w:r w:rsidRPr="00F042EA">
        <w:rPr>
          <w:rFonts w:ascii="TH SarabunIT๙" w:hAnsi="TH SarabunIT๙" w:cs="TH SarabunIT๙"/>
          <w:sz w:val="32"/>
          <w:szCs w:val="32"/>
        </w:rPr>
        <w:t>          </w:t>
      </w:r>
      <w:r w:rsidRPr="00F042EA">
        <w:rPr>
          <w:rFonts w:ascii="TH SarabunIT๙" w:hAnsi="TH SarabunIT๙" w:cs="TH SarabunIT๙"/>
          <w:sz w:val="32"/>
          <w:szCs w:val="32"/>
          <w:cs/>
        </w:rPr>
        <w:t>บริการที่เป็นมิตรต่อสิ่งแวดล้อม</w:t>
      </w:r>
      <w:r w:rsidRPr="00F042EA">
        <w:rPr>
          <w:rFonts w:ascii="TH SarabunIT๙" w:hAnsi="TH SarabunIT๙" w:cs="TH SarabunIT๙"/>
          <w:sz w:val="32"/>
          <w:szCs w:val="32"/>
        </w:rPr>
        <w:t> </w:t>
      </w:r>
      <w:r w:rsidRPr="00F042EA">
        <w:rPr>
          <w:rFonts w:ascii="TH SarabunIT๙" w:hAnsi="TH SarabunIT๙" w:cs="TH SarabunIT๙"/>
          <w:sz w:val="32"/>
          <w:szCs w:val="32"/>
          <w:cs/>
        </w:rPr>
        <w:t>คือ บริการต่างๆ ที่อำนวยความสะดวกในชีวิตประจำวัน เช่น โรงแรม โรงพยาบาล ร้นอาหาร สถานีบริการน้ำมันเชื้อเพลิง ร้านซักแห้ง ร้านซักรีด ฯลฯ เน้นดำ</w:t>
      </w:r>
      <w:proofErr w:type="spellStart"/>
      <w:r w:rsidRPr="00F042EA">
        <w:rPr>
          <w:rFonts w:ascii="TH SarabunIT๙" w:hAnsi="TH SarabunIT๙" w:cs="TH SarabunIT๙"/>
          <w:sz w:val="32"/>
          <w:szCs w:val="32"/>
          <w:cs/>
        </w:rPr>
        <w:t>เนิธุร</w:t>
      </w:r>
      <w:proofErr w:type="spellEnd"/>
      <w:r w:rsidRPr="00F042EA">
        <w:rPr>
          <w:rFonts w:ascii="TH SarabunIT๙" w:hAnsi="TH SarabunIT๙" w:cs="TH SarabunIT๙"/>
          <w:sz w:val="32"/>
          <w:szCs w:val="32"/>
          <w:cs/>
        </w:rPr>
        <w:t>กิจอย่างใส่ใจต่อผลกระทบด้านสิ่งแวดล้อม เช่น การเลือกอุปกรณ์ประหยัดพลังงาน ประหยัดน้ำ มีการจัดการคัดแยกขยะที่ยังสามารถนำกลับมาใช้ใหม่ได้ ชวยสนับสนุนและประหยัดการใช้ทรัพยากร ขยะจำพวกเศษอาหาร หรือขยะที่สามารถย่อยสลายได้ สามารถนำไปทำเป็นปุ๋ยชีวภาพ ใช้รดน้ำต้นไม้และบำรุงดิน หมุนเวียนอาหารกลับคืนสู่ธรรมชาติ สถานบริการสีเขียวต่างๆ เหล่านี้ยังเน้นให้ความสำคัญกับการกำหนดพื้นที่ในการทิ้งขยะอันตรายอย่างชัดเจนและปลอดภัย รวมทั้งรณรงค์สื่อสารให้บุคลากรในหน่วยงานเห็นคุณค่าความสำคัญ และพร้อม</w:t>
      </w:r>
      <w:proofErr w:type="spellStart"/>
      <w:r w:rsidRPr="00F042EA">
        <w:rPr>
          <w:rFonts w:ascii="TH SarabunIT๙" w:hAnsi="TH SarabunIT๙" w:cs="TH SarabunIT๙"/>
          <w:sz w:val="32"/>
          <w:szCs w:val="32"/>
          <w:cs/>
        </w:rPr>
        <w:t>เป้น</w:t>
      </w:r>
      <w:proofErr w:type="spellEnd"/>
      <w:r w:rsidRPr="00F042EA">
        <w:rPr>
          <w:rFonts w:ascii="TH SarabunIT๙" w:hAnsi="TH SarabunIT๙" w:cs="TH SarabunIT๙"/>
          <w:sz w:val="32"/>
          <w:szCs w:val="32"/>
          <w:cs/>
        </w:rPr>
        <w:t>ส่วนหนึ่งในการปรับเปลี่ยนพฤติกรรมใหม่เลือกใช้สินค้าและบริการที่เป็นมิตรต่อสิ่งแวดล้อม</w:t>
      </w:r>
    </w:p>
    <w:p w:rsidR="003A2178" w:rsidRDefault="003A2178" w:rsidP="003A2178">
      <w:pPr>
        <w:pStyle w:val="a4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sz w:val="32"/>
          <w:szCs w:val="32"/>
        </w:rPr>
      </w:pPr>
      <w:r w:rsidRPr="00F042EA">
        <w:rPr>
          <w:rFonts w:ascii="TH SarabunIT๙" w:hAnsi="TH SarabunIT๙" w:cs="TH SarabunIT๙"/>
          <w:sz w:val="32"/>
          <w:szCs w:val="32"/>
        </w:rPr>
        <w:br/>
      </w:r>
      <w:r w:rsidRPr="00F042EA">
        <w:rPr>
          <w:rStyle w:val="a3"/>
          <w:rFonts w:ascii="TH SarabunIT๙" w:hAnsi="TH SarabunIT๙" w:cs="TH SarabunIT๙"/>
          <w:sz w:val="32"/>
          <w:szCs w:val="32"/>
          <w:cs/>
        </w:rPr>
        <w:t>เหมือนหรือแตกต่างจากสินค้าทั่วไปอย่างไร</w:t>
      </w:r>
    </w:p>
    <w:p w:rsidR="003A2178" w:rsidRDefault="003A2178" w:rsidP="003A2178">
      <w:pPr>
        <w:pStyle w:val="a4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sz w:val="32"/>
          <w:szCs w:val="32"/>
        </w:rPr>
      </w:pPr>
    </w:p>
    <w:p w:rsidR="003A2178" w:rsidRDefault="003A2178" w:rsidP="003A2178">
      <w:pPr>
        <w:pStyle w:val="a4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sz w:val="32"/>
          <w:szCs w:val="32"/>
        </w:rPr>
      </w:pPr>
      <w:r w:rsidRPr="00F042EA">
        <w:rPr>
          <w:rFonts w:ascii="TH SarabunIT๙" w:hAnsi="TH SarabunIT๙" w:cs="TH SarabunIT๙"/>
          <w:sz w:val="32"/>
          <w:szCs w:val="32"/>
        </w:rPr>
        <w:t xml:space="preserve">          </w:t>
      </w:r>
      <w:r w:rsidRPr="00F042EA">
        <w:rPr>
          <w:rFonts w:ascii="TH SarabunIT๙" w:hAnsi="TH SarabunIT๙" w:cs="TH SarabunIT๙"/>
          <w:sz w:val="32"/>
          <w:szCs w:val="32"/>
          <w:cs/>
        </w:rPr>
        <w:t>สินค้าที่ผลิตในระบบอุตสาหกรรมทั่วไปมักไม่เน้นถึงความสำคัญของผลกระทบที่เกิดจากการผลิตที่มีต่อสิ่งแวดล้อม ทั้งในขณะคัดเลือกวัตถุดิบ ขั้นตอนการผลิต การบรรจุและหีบห่อ การจัดจำหน่าย การขนส่ง หรือการกำจัดซากผลิตภัณฑ์ เมื่อมีการปล่อยของเสียที่เหลือจากการผลิตลงสู่แหล่งน้ำหรืออากาศจึงเป็นอันตรายร้ายแรงต่อสิ่งแวดล้อมและคุณภาพชีวิตของ</w:t>
      </w:r>
      <w:proofErr w:type="spellStart"/>
      <w:r w:rsidRPr="00F042EA">
        <w:rPr>
          <w:rFonts w:ascii="TH SarabunIT๙" w:hAnsi="TH SarabunIT๙" w:cs="TH SarabunIT๙"/>
          <w:sz w:val="32"/>
          <w:szCs w:val="32"/>
          <w:cs/>
        </w:rPr>
        <w:t>ผุ้</w:t>
      </w:r>
      <w:proofErr w:type="spellEnd"/>
      <w:r w:rsidRPr="00F042EA">
        <w:rPr>
          <w:rFonts w:ascii="TH SarabunIT๙" w:hAnsi="TH SarabunIT๙" w:cs="TH SarabunIT๙"/>
          <w:sz w:val="32"/>
          <w:szCs w:val="32"/>
          <w:cs/>
        </w:rPr>
        <w:t>คนในสังคม</w:t>
      </w:r>
      <w:r w:rsidRPr="00F042EA">
        <w:rPr>
          <w:rFonts w:ascii="TH SarabunIT๙" w:hAnsi="TH SarabunIT๙" w:cs="TH SarabunIT๙"/>
          <w:sz w:val="32"/>
          <w:szCs w:val="32"/>
        </w:rPr>
        <w:br/>
        <w:t xml:space="preserve">          </w:t>
      </w:r>
      <w:r w:rsidRPr="00F042EA">
        <w:rPr>
          <w:rFonts w:ascii="TH SarabunIT๙" w:hAnsi="TH SarabunIT๙" w:cs="TH SarabunIT๙"/>
          <w:sz w:val="32"/>
          <w:szCs w:val="32"/>
          <w:cs/>
        </w:rPr>
        <w:t>ต่างจากสินค้าที่เป็นมิตรต่อสิ่งแวดล้อมจะเริ่มต้นให้ความสำคัญกับการใช้เทคโนโลยีสะอาดในกระบวนการผลิตตั้งแต่การคัดเลือกวัตถุดิบอย่างมีคุณภาพ สามารถนำกลับมาใช้ใหม่ได้ หรือไม่ก็เลือกใช้วัตถุดิบที่ผลิตมาจากกระบวนการแปรรูป เช่น กระดาษสำหรับทำหีบห่อและบรรจุภัณฑ์ พลาสติกที่ผลิตมาจากเม็ดพลาสติกแปรรูป เป็นต้น นอกจากนี้ยังให้ความสำคัญกับการใช้พลังงานน้ำและไฟฟ้าในทุกขั้นตอนการผลิต จนกระทั่งเสร็จสมบูรณ์เป็นสินค้าหรือผลิตภัณฑ์ พร้อมส่งไปบรรจุหีบห่อและจัดจำหน่ายยังผู้บริโภคต่อไป การผลิตสินค้าและบริการที่เป็นมิตรต่อสิ่งแวดล้อมนี้ จึงใช้พลังงานในการผลิตน้อยกว่าเมื่อเทียบกับสินค้าทั่วไป</w:t>
      </w:r>
    </w:p>
    <w:p w:rsidR="003A2178" w:rsidRPr="00F042EA" w:rsidRDefault="003A2178" w:rsidP="003A2178">
      <w:pPr>
        <w:pStyle w:val="a4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sz w:val="32"/>
          <w:szCs w:val="32"/>
        </w:rPr>
      </w:pPr>
    </w:p>
    <w:p w:rsidR="003A2178" w:rsidRDefault="003A2178" w:rsidP="003A2178">
      <w:pPr>
        <w:pStyle w:val="a4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sz w:val="32"/>
          <w:szCs w:val="32"/>
        </w:rPr>
      </w:pPr>
      <w:r w:rsidRPr="00F042EA">
        <w:rPr>
          <w:rFonts w:ascii="TH SarabunIT๙" w:hAnsi="TH SarabunIT๙" w:cs="TH SarabunIT๙"/>
          <w:b/>
          <w:bCs/>
          <w:sz w:val="32"/>
          <w:szCs w:val="32"/>
          <w:cs/>
        </w:rPr>
        <w:t>ราคา</w:t>
      </w:r>
    </w:p>
    <w:p w:rsidR="003A2178" w:rsidRDefault="003A2178" w:rsidP="003A2178">
      <w:pPr>
        <w:pStyle w:val="a4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sz w:val="32"/>
          <w:szCs w:val="32"/>
        </w:rPr>
      </w:pPr>
      <w:r w:rsidRPr="00F042EA">
        <w:rPr>
          <w:rFonts w:ascii="TH SarabunIT๙" w:hAnsi="TH SarabunIT๙" w:cs="TH SarabunIT๙"/>
          <w:sz w:val="32"/>
          <w:szCs w:val="32"/>
        </w:rPr>
        <w:br/>
        <w:t xml:space="preserve">          </w:t>
      </w:r>
      <w:r w:rsidRPr="00F042EA">
        <w:rPr>
          <w:rFonts w:ascii="TH SarabunIT๙" w:hAnsi="TH SarabunIT๙" w:cs="TH SarabunIT๙"/>
          <w:sz w:val="32"/>
          <w:szCs w:val="32"/>
          <w:cs/>
        </w:rPr>
        <w:t>แม้ราคาของสินค้าที่เป็นมิตรต่อสิ่งแวดล้อมจะมีราคาสูงกว่าสินค้าทั่วไปตามท้องตลาดอยู่บ้าง แต่เมื่อเทียบปัจจัยด้านต่างๆ เช่น คุณภาพสินค้าและต้นทุนในการรักษาสิ่งแวดล้อม จัดได้ว่าสินค้าสีเขียวคุ้มค่าสำหรับผู้บริโภคมากกว่า ในอนาคตผู้บริโภคช่วยกันเลือกสนับสนุนสินค้าและบริการสีเขียวมากขึ้น ก็ย่อมจะทำให้ราคมจำหน่ายถูกลง</w:t>
      </w:r>
    </w:p>
    <w:p w:rsidR="003A2178" w:rsidRDefault="003A2178" w:rsidP="003A2178">
      <w:pPr>
        <w:pStyle w:val="a4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sz w:val="32"/>
          <w:szCs w:val="32"/>
        </w:rPr>
      </w:pPr>
    </w:p>
    <w:p w:rsidR="003A2178" w:rsidRPr="00F042EA" w:rsidRDefault="003A2178" w:rsidP="003A2178">
      <w:pPr>
        <w:pStyle w:val="a4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sz w:val="32"/>
          <w:szCs w:val="32"/>
        </w:rPr>
      </w:pPr>
    </w:p>
    <w:p w:rsidR="003A2178" w:rsidRDefault="003A2178" w:rsidP="003A2178">
      <w:pPr>
        <w:pStyle w:val="a4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sz w:val="32"/>
          <w:szCs w:val="32"/>
        </w:rPr>
      </w:pPr>
      <w:r w:rsidRPr="00F042EA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การรับคืนซากสินค้าหรือผลิตภัณฑ์หลังการใช้งาน</w:t>
      </w:r>
    </w:p>
    <w:p w:rsidR="003A2178" w:rsidRDefault="003A2178" w:rsidP="003A2178">
      <w:pPr>
        <w:pStyle w:val="a4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sz w:val="32"/>
          <w:szCs w:val="32"/>
        </w:rPr>
      </w:pPr>
      <w:r w:rsidRPr="00F042EA">
        <w:rPr>
          <w:rFonts w:ascii="TH SarabunIT๙" w:hAnsi="TH SarabunIT๙" w:cs="TH SarabunIT๙"/>
          <w:sz w:val="32"/>
          <w:szCs w:val="32"/>
        </w:rPr>
        <w:br/>
        <w:t xml:space="preserve">          </w:t>
      </w:r>
      <w:r w:rsidRPr="00F042EA">
        <w:rPr>
          <w:rFonts w:ascii="TH SarabunIT๙" w:hAnsi="TH SarabunIT๙" w:cs="TH SarabunIT๙"/>
          <w:sz w:val="32"/>
          <w:szCs w:val="32"/>
          <w:cs/>
        </w:rPr>
        <w:t>สินค้าตามท้องถนนตลาดทั่วไปไม่มีการรับคืนซากสินค้าหรือผลิตภัณฑ์หลังจากหมดอายุการใช้งานแล้ว กลายเป็นภาระของผู้บริโภคที่ต้องหาสถานที่ทิ้ง หรือกำจัดสินค้าที่หมดสภาพนั้น หลายบ้านมักทิ้งขยะจำพวกแบตเตอรี่ โทรศัพท์มือถือ ถ่านไฟฉาย ฯลฯ ปะปนกับขยะทั่วไป อาจทำให้เกิดการรั่วซึมในแหล่งน้ำหรือดิน หรือเกิดการระเบิดเมื่อถูกเผาไหม้</w:t>
      </w:r>
      <w:r w:rsidRPr="00F042EA">
        <w:rPr>
          <w:rFonts w:ascii="TH SarabunIT๙" w:hAnsi="TH SarabunIT๙" w:cs="TH SarabunIT๙"/>
          <w:sz w:val="32"/>
          <w:szCs w:val="32"/>
        </w:rPr>
        <w:br/>
        <w:t xml:space="preserve">          </w:t>
      </w:r>
      <w:r w:rsidRPr="00F042EA">
        <w:rPr>
          <w:rFonts w:ascii="TH SarabunIT๙" w:hAnsi="TH SarabunIT๙" w:cs="TH SarabunIT๙"/>
          <w:sz w:val="32"/>
          <w:szCs w:val="32"/>
          <w:cs/>
        </w:rPr>
        <w:t>ขณะที่สินค้าที่เป็นมิตรกับสิ่งแวดล้อมเน้นให้ความสำคัญกับภาระการรับซากคืนหรือผลิตภัณฑ์ที่หมดอายุ เช่น แบตเตอรี</w:t>
      </w:r>
      <w:r>
        <w:rPr>
          <w:rFonts w:ascii="TH SarabunIT๙" w:hAnsi="TH SarabunIT๙" w:cs="TH SarabunIT๙"/>
          <w:sz w:val="32"/>
          <w:szCs w:val="32"/>
          <w:cs/>
        </w:rPr>
        <w:t>่ที่ไม่ใช้แล้ว หน้าจอคอมพิวเตอร</w:t>
      </w:r>
      <w:r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F042EA">
        <w:rPr>
          <w:rFonts w:ascii="TH SarabunIT๙" w:hAnsi="TH SarabunIT๙" w:cs="TH SarabunIT๙"/>
          <w:sz w:val="32"/>
          <w:szCs w:val="32"/>
          <w:cs/>
        </w:rPr>
        <w:t xml:space="preserve"> ตู้เย็น แบตเตอรี่มือถือ ฯลฯ เพื่อนำไปแปรสภาพในกระบวนการผลิตต่อไป เป็นการแบ่งเบาภาระผู้บริโภคและบรรเทาปัญหาขยะพิษล้นเมืองไปด้วยในเวลาเดียวกัน</w:t>
      </w:r>
    </w:p>
    <w:p w:rsidR="003A2178" w:rsidRDefault="003A2178" w:rsidP="003A2178">
      <w:pPr>
        <w:pStyle w:val="a4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sz w:val="32"/>
          <w:szCs w:val="32"/>
        </w:rPr>
      </w:pPr>
      <w:r w:rsidRPr="00F042EA">
        <w:rPr>
          <w:rFonts w:ascii="TH SarabunIT๙" w:hAnsi="TH SarabunIT๙" w:cs="TH SarabunIT๙"/>
          <w:sz w:val="32"/>
          <w:szCs w:val="32"/>
        </w:rPr>
        <w:br/>
      </w:r>
      <w:r w:rsidRPr="00F042EA">
        <w:rPr>
          <w:rStyle w:val="a3"/>
          <w:rFonts w:ascii="TH SarabunIT๙" w:hAnsi="TH SarabunIT๙" w:cs="TH SarabunIT๙"/>
          <w:sz w:val="32"/>
          <w:szCs w:val="32"/>
          <w:cs/>
        </w:rPr>
        <w:t>สังเกตได้อย่างไรว่าสินค้าหรือบริการใดเป็นมิตรต่อสิ่งแวดล้อม</w:t>
      </w:r>
    </w:p>
    <w:p w:rsidR="003A2178" w:rsidRPr="00F042EA" w:rsidRDefault="003A2178" w:rsidP="003A2178">
      <w:pPr>
        <w:pStyle w:val="a4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sz w:val="32"/>
          <w:szCs w:val="32"/>
        </w:rPr>
      </w:pPr>
      <w:r w:rsidRPr="00F042EA">
        <w:rPr>
          <w:rFonts w:ascii="TH SarabunIT๙" w:hAnsi="TH SarabunIT๙" w:cs="TH SarabunIT๙"/>
          <w:sz w:val="32"/>
          <w:szCs w:val="32"/>
        </w:rPr>
        <w:br/>
        <w:t xml:space="preserve">          </w:t>
      </w:r>
      <w:r w:rsidRPr="00F042EA">
        <w:rPr>
          <w:rFonts w:ascii="TH SarabunIT๙" w:hAnsi="TH SarabunIT๙" w:cs="TH SarabunIT๙"/>
          <w:sz w:val="32"/>
          <w:szCs w:val="32"/>
          <w:cs/>
        </w:rPr>
        <w:t>สินค้าหรือบริการที่เป็นมิตรต่อสิ่งแวดล้อม จะต้องได้รับการตรวจสอบประเมินผลกระทบที่เกิดจากกระบวนการผลิตตลอดทั้ง</w:t>
      </w:r>
      <w:proofErr w:type="spellStart"/>
      <w:r w:rsidRPr="00F042EA">
        <w:rPr>
          <w:rFonts w:ascii="TH SarabunIT๙" w:hAnsi="TH SarabunIT๙" w:cs="TH SarabunIT๙"/>
          <w:sz w:val="32"/>
          <w:szCs w:val="32"/>
          <w:cs/>
        </w:rPr>
        <w:t>วัฎ</w:t>
      </w:r>
      <w:proofErr w:type="spellEnd"/>
      <w:r w:rsidRPr="00F042EA">
        <w:rPr>
          <w:rFonts w:ascii="TH SarabunIT๙" w:hAnsi="TH SarabunIT๙" w:cs="TH SarabunIT๙"/>
          <w:sz w:val="32"/>
          <w:szCs w:val="32"/>
          <w:cs/>
        </w:rPr>
        <w:t xml:space="preserve">จักรผลิตภัณฑ์อย่างละเอียดจากผู้ชำนาญการด้านสิ่งแวดล้อมตามเกณฑ์หรือข้อกำหนดของสินค้าผลิตภัณฑ์ หรือบริการแต่ละประเภท จึงจะได้รับ "ฉลาก" หรือ "ตราสัญลักษณ์" ซึ่งแสดงว่าสินค้าหรือบริการนั้นๆ จัดอยู่ในกลุ่มผลิตภัณฑ์สีเขียว </w:t>
      </w:r>
      <w:proofErr w:type="spellStart"/>
      <w:r w:rsidRPr="00F042EA">
        <w:rPr>
          <w:rFonts w:ascii="TH SarabunIT๙" w:hAnsi="TH SarabunIT๙" w:cs="TH SarabunIT๙"/>
          <w:sz w:val="32"/>
          <w:szCs w:val="32"/>
          <w:cs/>
        </w:rPr>
        <w:t>เป็</w:t>
      </w:r>
      <w:proofErr w:type="spellEnd"/>
      <w:r w:rsidRPr="00F042EA">
        <w:rPr>
          <w:rFonts w:ascii="TH SarabunIT๙" w:hAnsi="TH SarabunIT๙" w:cs="TH SarabunIT๙"/>
          <w:sz w:val="32"/>
          <w:szCs w:val="32"/>
          <w:cs/>
        </w:rPr>
        <w:t>ฯมิตรต่อสิ่งแวดล้อม ผู้ผลิตสามารถสื่อสารกับผู้บริโภคได้ว่ากว่าที่จะได้มาซึ่งสินค้าหรือผลิตภัณฑ์นั้นๆ ต้องคำนึงถึงผลกระทบต่อสิ่งแวดล้อมตั้งแต่ต้นทางจนถึงปลายทาง ช่วยให้ผู้บริโภคอุ่นใจได้ว่า ได้เลือกซื้อเลือกใช้สินค้าที่ก่อให้เกิดผลกระทบต่อสิ่งแวดล้อมน้อยที่สุด หากเปรียบเทียบกับสินค้าตามท้องตลาดในประเภทเดียวกัน</w:t>
      </w:r>
    </w:p>
    <w:p w:rsidR="003A2178" w:rsidRPr="00F042EA" w:rsidRDefault="003A2178" w:rsidP="003A2178">
      <w:pPr>
        <w:pStyle w:val="a4"/>
        <w:shd w:val="clear" w:color="auto" w:fill="FFFFFF"/>
        <w:rPr>
          <w:rFonts w:ascii="TH SarabunIT๙" w:hAnsi="TH SarabunIT๙" w:cs="TH SarabunIT๙"/>
          <w:sz w:val="32"/>
          <w:szCs w:val="32"/>
        </w:rPr>
      </w:pPr>
      <w:r w:rsidRPr="00F042EA">
        <w:rPr>
          <w:rFonts w:ascii="TH SarabunIT๙" w:hAnsi="TH SarabunIT๙" w:cs="TH SarabunIT๙"/>
          <w:sz w:val="32"/>
          <w:szCs w:val="32"/>
        </w:rPr>
        <w:t xml:space="preserve">          </w:t>
      </w:r>
      <w:proofErr w:type="gramStart"/>
      <w:r w:rsidRPr="00F042EA">
        <w:rPr>
          <w:rFonts w:ascii="TH SarabunIT๙" w:hAnsi="TH SarabunIT๙" w:cs="TH SarabunIT๙"/>
          <w:sz w:val="32"/>
          <w:szCs w:val="32"/>
        </w:rPr>
        <w:t xml:space="preserve">-  </w:t>
      </w:r>
      <w:r w:rsidRPr="00F042EA">
        <w:rPr>
          <w:rFonts w:ascii="TH SarabunIT๙" w:hAnsi="TH SarabunIT๙" w:cs="TH SarabunIT๙"/>
          <w:sz w:val="32"/>
          <w:szCs w:val="32"/>
          <w:cs/>
        </w:rPr>
        <w:t>หากเป็นสินค้าอุปโภคบริโภคที่เป็นมิตรต่อสิ่งแวดล้อม ผู้บริโภคสามารถสังเกตสัญลักษณ์บนกล่อง หีบห่อบรรจุภัณฑ์ หรือบนตัวสินค้านั้นๆ ได้แก่</w:t>
      </w:r>
      <w:r w:rsidRPr="00F042EA">
        <w:rPr>
          <w:rFonts w:ascii="TH SarabunIT๙" w:hAnsi="TH SarabunIT๙" w:cs="TH SarabunIT๙"/>
          <w:sz w:val="32"/>
          <w:szCs w:val="32"/>
        </w:rPr>
        <w:br/>
        <w:t>             1.</w:t>
      </w:r>
      <w:proofErr w:type="gramEnd"/>
      <w:r w:rsidRPr="00F042EA">
        <w:rPr>
          <w:rFonts w:ascii="TH SarabunIT๙" w:hAnsi="TH SarabunIT๙" w:cs="TH SarabunIT๙"/>
          <w:sz w:val="32"/>
          <w:szCs w:val="32"/>
        </w:rPr>
        <w:t xml:space="preserve">  </w:t>
      </w:r>
      <w:r w:rsidRPr="00F042EA">
        <w:rPr>
          <w:rFonts w:ascii="TH SarabunIT๙" w:hAnsi="TH SarabunIT๙" w:cs="TH SarabunIT๙"/>
          <w:sz w:val="32"/>
          <w:szCs w:val="32"/>
          <w:cs/>
        </w:rPr>
        <w:t>สัญลักษณ์</w:t>
      </w:r>
      <w:proofErr w:type="spellStart"/>
      <w:r w:rsidRPr="00F042EA">
        <w:rPr>
          <w:rFonts w:ascii="TH SarabunIT๙" w:hAnsi="TH SarabunIT๙" w:cs="TH SarabunIT๙"/>
          <w:sz w:val="32"/>
          <w:szCs w:val="32"/>
          <w:cs/>
        </w:rPr>
        <w:t>แลาก</w:t>
      </w:r>
      <w:proofErr w:type="spellEnd"/>
      <w:r w:rsidRPr="00F042EA">
        <w:rPr>
          <w:rFonts w:ascii="TH SarabunIT๙" w:hAnsi="TH SarabunIT๙" w:cs="TH SarabunIT๙"/>
          <w:sz w:val="32"/>
          <w:szCs w:val="32"/>
          <w:cs/>
        </w:rPr>
        <w:t>เขียว</w:t>
      </w:r>
      <w:r w:rsidRPr="00F042EA">
        <w:rPr>
          <w:rFonts w:ascii="TH SarabunIT๙" w:hAnsi="TH SarabunIT๙" w:cs="TH SarabunIT๙"/>
          <w:sz w:val="32"/>
          <w:szCs w:val="32"/>
        </w:rPr>
        <w:br/>
        <w:t xml:space="preserve">             2.  </w:t>
      </w:r>
      <w:r w:rsidRPr="00F042EA">
        <w:rPr>
          <w:rFonts w:ascii="TH SarabunIT๙" w:hAnsi="TH SarabunIT๙" w:cs="TH SarabunIT๙"/>
          <w:sz w:val="32"/>
          <w:szCs w:val="32"/>
          <w:cs/>
        </w:rPr>
        <w:t xml:space="preserve">สัญลักษณ์ประหยัดไฟเบอร์ </w:t>
      </w:r>
      <w:r w:rsidRPr="00F042EA">
        <w:rPr>
          <w:rFonts w:ascii="TH SarabunIT๙" w:hAnsi="TH SarabunIT๙" w:cs="TH SarabunIT๙"/>
          <w:sz w:val="32"/>
          <w:szCs w:val="32"/>
        </w:rPr>
        <w:t>5</w:t>
      </w:r>
      <w:r w:rsidRPr="00F042EA">
        <w:rPr>
          <w:rFonts w:ascii="TH SarabunIT๙" w:hAnsi="TH SarabunIT๙" w:cs="TH SarabunIT๙"/>
          <w:sz w:val="32"/>
          <w:szCs w:val="32"/>
        </w:rPr>
        <w:br/>
        <w:t xml:space="preserve">             3.  </w:t>
      </w:r>
      <w:r w:rsidRPr="00F042EA">
        <w:rPr>
          <w:rFonts w:ascii="TH SarabunIT๙" w:hAnsi="TH SarabunIT๙" w:cs="TH SarabunIT๙"/>
          <w:sz w:val="32"/>
          <w:szCs w:val="32"/>
          <w:cs/>
        </w:rPr>
        <w:t>สัญลักษณ์ผลิตมาจากวัสดุแปรใช้ใหม่</w:t>
      </w:r>
      <w:r w:rsidRPr="00F042EA">
        <w:rPr>
          <w:rFonts w:ascii="TH SarabunIT๙" w:hAnsi="TH SarabunIT๙" w:cs="TH SarabunIT๙"/>
          <w:sz w:val="32"/>
          <w:szCs w:val="32"/>
        </w:rPr>
        <w:br/>
        <w:t xml:space="preserve">             4.  </w:t>
      </w:r>
      <w:r w:rsidRPr="00F042EA">
        <w:rPr>
          <w:rFonts w:ascii="TH SarabunIT๙" w:hAnsi="TH SarabunIT๙" w:cs="TH SarabunIT๙"/>
          <w:sz w:val="32"/>
          <w:szCs w:val="32"/>
          <w:cs/>
        </w:rPr>
        <w:t>สัญลักษณ์ที่ผลิตมาจากป่าที่ปลูก</w:t>
      </w:r>
      <w:r w:rsidRPr="00F042EA">
        <w:rPr>
          <w:rFonts w:ascii="TH SarabunIT๙" w:hAnsi="TH SarabunIT๙" w:cs="TH SarabunIT๙"/>
          <w:sz w:val="32"/>
          <w:szCs w:val="32"/>
        </w:rPr>
        <w:br/>
        <w:t xml:space="preserve">             5.  </w:t>
      </w:r>
      <w:r w:rsidRPr="00F042EA">
        <w:rPr>
          <w:rFonts w:ascii="TH SarabunIT๙" w:hAnsi="TH SarabunIT๙" w:cs="TH SarabunIT๙"/>
          <w:sz w:val="32"/>
          <w:szCs w:val="32"/>
          <w:cs/>
        </w:rPr>
        <w:t>สัญลักษณ์มาตรฐานผลิตภัณฑ์คุณภาพ</w:t>
      </w:r>
      <w:r w:rsidRPr="00F042EA">
        <w:rPr>
          <w:rFonts w:ascii="TH SarabunIT๙" w:hAnsi="TH SarabunIT๙" w:cs="TH SarabunIT๙"/>
          <w:sz w:val="32"/>
          <w:szCs w:val="32"/>
        </w:rPr>
        <w:t> </w:t>
      </w:r>
      <w:r w:rsidRPr="00F042EA">
        <w:rPr>
          <w:rFonts w:ascii="TH SarabunIT๙" w:hAnsi="TH SarabunIT๙" w:cs="TH SarabunIT๙"/>
          <w:sz w:val="32"/>
          <w:szCs w:val="32"/>
        </w:rPr>
        <w:br/>
        <w:t xml:space="preserve">          -  </w:t>
      </w:r>
      <w:r w:rsidRPr="00F042EA">
        <w:rPr>
          <w:rFonts w:ascii="TH SarabunIT๙" w:hAnsi="TH SarabunIT๙" w:cs="TH SarabunIT๙"/>
          <w:sz w:val="32"/>
          <w:szCs w:val="32"/>
          <w:cs/>
        </w:rPr>
        <w:t>หากเป็นสินค้าจำพวกอาหารทั้งสดและแห้ง ผู้บริโภคสามารถตรวจสอบได้ว่าเป็นสินค้าที่ผลิตมาจากกระบวนการผลิตปลอดสารเคมีหรือไม่โดยสังเกตสัญลักษณ์ ได้แก่</w:t>
      </w:r>
      <w:r w:rsidRPr="00F042EA">
        <w:rPr>
          <w:rFonts w:ascii="TH SarabunIT๙" w:hAnsi="TH SarabunIT๙" w:cs="TH SarabunIT๙"/>
          <w:sz w:val="32"/>
          <w:szCs w:val="32"/>
        </w:rPr>
        <w:t>  </w:t>
      </w:r>
      <w:r w:rsidRPr="00F042EA">
        <w:rPr>
          <w:rFonts w:ascii="TH SarabunIT๙" w:hAnsi="TH SarabunIT๙" w:cs="TH SarabunIT๙"/>
          <w:sz w:val="32"/>
          <w:szCs w:val="32"/>
          <w:cs/>
        </w:rPr>
        <w:t>สัญลักษณ์ผลิตภัณฑ์เกษตรอินทรีย์</w:t>
      </w:r>
      <w:r w:rsidRPr="00F042EA">
        <w:rPr>
          <w:rFonts w:ascii="TH SarabunIT๙" w:hAnsi="TH SarabunIT๙" w:cs="TH SarabunIT๙"/>
          <w:sz w:val="32"/>
          <w:szCs w:val="32"/>
        </w:rPr>
        <w:t>         </w:t>
      </w:r>
    </w:p>
    <w:p w:rsidR="003A2178" w:rsidRPr="00F042EA" w:rsidRDefault="003A2178" w:rsidP="003A2178">
      <w:pPr>
        <w:pStyle w:val="a4"/>
        <w:shd w:val="clear" w:color="auto" w:fill="FFFFFF"/>
        <w:rPr>
          <w:rFonts w:ascii="TH SarabunIT๙" w:hAnsi="TH SarabunIT๙" w:cs="TH SarabunIT๙"/>
          <w:sz w:val="32"/>
          <w:szCs w:val="32"/>
        </w:rPr>
      </w:pPr>
      <w:r w:rsidRPr="00F042EA">
        <w:rPr>
          <w:rFonts w:ascii="TH SarabunIT๙" w:hAnsi="TH SarabunIT๙" w:cs="TH SarabunIT๙"/>
          <w:sz w:val="32"/>
          <w:szCs w:val="32"/>
        </w:rPr>
        <w:t xml:space="preserve">          -  </w:t>
      </w:r>
      <w:r w:rsidRPr="00F042EA">
        <w:rPr>
          <w:rFonts w:ascii="TH SarabunIT๙" w:hAnsi="TH SarabunIT๙" w:cs="TH SarabunIT๙"/>
          <w:sz w:val="32"/>
          <w:szCs w:val="32"/>
          <w:cs/>
        </w:rPr>
        <w:t>หากเป็นบริการต่างๆ เช่นโรงแรม โรงพยาบาล ร้านซักแห้ง หรือสถานีบริการน้ำมัน ฯลฯ ผู้บริโภคเพียงมองหาสัญลักษณ์การรับรอง ได้แก่</w:t>
      </w:r>
      <w:r w:rsidRPr="00F042EA">
        <w:rPr>
          <w:rFonts w:ascii="TH SarabunIT๙" w:hAnsi="TH SarabunIT๙" w:cs="TH SarabunIT๙"/>
          <w:sz w:val="32"/>
          <w:szCs w:val="32"/>
        </w:rPr>
        <w:t> </w:t>
      </w:r>
      <w:r w:rsidRPr="00F042EA">
        <w:rPr>
          <w:rFonts w:ascii="TH SarabunIT๙" w:hAnsi="TH SarabunIT๙" w:cs="TH SarabunIT๙"/>
          <w:sz w:val="32"/>
          <w:szCs w:val="32"/>
          <w:cs/>
        </w:rPr>
        <w:t>สัญลักษณ์รูปใบไม้เขียว สำหรับบริการโรงแรม</w:t>
      </w:r>
    </w:p>
    <w:p w:rsidR="003A2178" w:rsidRDefault="003A2178" w:rsidP="003A2178">
      <w:pPr>
        <w:pStyle w:val="a4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sz w:val="32"/>
          <w:szCs w:val="32"/>
        </w:rPr>
      </w:pPr>
      <w:r w:rsidRPr="00F042EA">
        <w:rPr>
          <w:rFonts w:ascii="TH SarabunIT๙" w:hAnsi="TH SarabunIT๙" w:cs="TH SarabunIT๙"/>
          <w:sz w:val="32"/>
          <w:szCs w:val="32"/>
        </w:rPr>
        <w:t xml:space="preserve">          </w:t>
      </w:r>
      <w:r w:rsidRPr="00F042EA">
        <w:rPr>
          <w:rFonts w:ascii="TH SarabunIT๙" w:hAnsi="TH SarabunIT๙" w:cs="TH SarabunIT๙"/>
          <w:sz w:val="32"/>
          <w:szCs w:val="32"/>
          <w:cs/>
        </w:rPr>
        <w:t>ทุกครั้งที่ต้องการซื้อของหรือใช้บริการต่างๆ เตือนตนเองให้เป็นนิสัย หมั่นมองหาตราสัญลักษณ์ทั้งหลายที่กล่าวมาข้างต้น ก็จะทำให้ผู้บริโภคทราบได้ว่าสินค้าหรือบริการใดเป็นมิตรต่อสิ่งแวดล้อม เพื่อจะได้เลือกใช้ตามความต้องการและมีส่วนร่วมในการรักษาสิ่งแวดล้อมด้วย</w:t>
      </w:r>
    </w:p>
    <w:p w:rsidR="003A2178" w:rsidRPr="00F042EA" w:rsidRDefault="003A2178" w:rsidP="003A2178">
      <w:pPr>
        <w:pStyle w:val="a4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sz w:val="32"/>
          <w:szCs w:val="32"/>
        </w:rPr>
      </w:pPr>
    </w:p>
    <w:p w:rsidR="003A2178" w:rsidRDefault="003A2178" w:rsidP="003A2178">
      <w:pPr>
        <w:spacing w:after="0"/>
        <w:ind w:left="360"/>
        <w:rPr>
          <w:rFonts w:ascii="TH SarabunIT๙" w:hAnsi="TH SarabunIT๙" w:cs="TH SarabunIT๙"/>
          <w:sz w:val="32"/>
          <w:szCs w:val="32"/>
        </w:rPr>
      </w:pPr>
      <w:r w:rsidRPr="00675875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แหล่งที่มา  </w:t>
      </w:r>
      <w:r w:rsidRPr="00675875">
        <w:rPr>
          <w:rFonts w:ascii="TH SarabunIT๙" w:hAnsi="TH SarabunIT๙" w:cs="TH SarabunIT๙"/>
          <w:sz w:val="32"/>
          <w:szCs w:val="32"/>
        </w:rPr>
        <w:t xml:space="preserve">:   </w:t>
      </w:r>
      <w:r w:rsidRPr="000868AB">
        <w:rPr>
          <w:rFonts w:ascii="TH SarabunIT๙" w:hAnsi="TH SarabunIT๙" w:cs="TH SarabunIT๙"/>
          <w:sz w:val="32"/>
          <w:szCs w:val="32"/>
        </w:rPr>
        <w:t>http://bangkokgreencity.bangkok.go.th/Knowledge-Based/Article/InterestingArticles/%E0%B8%A3%E0%B8%88%E0%B8%81-%E0%B8%AA%E0%B8%99%E0%B8%84%E0%B8%B2%E0%B9%81%E0%B8%A5%E0%B8%B0%E0%B8%9A%E0%B8%A3%E0%B8%81%E0%B8%B2%E0%B8%A3%E0%B8%97%E0%B9%80%E0%B8%9B%E0%B8%99%E0%B8%A1%E0%B8%95%E0%B8%A3%E0%B8%95%E0%B8%AD%E0%B8%AA%E0%B8%87%E0%B9%81%E0%B8%A7%E0%B8%94%E0%B8%A5%E0%B8%AD%E0%B8%A1.aspx</w:t>
      </w:r>
    </w:p>
    <w:p w:rsidR="002E1A14" w:rsidRPr="003A2178" w:rsidRDefault="002E1A14">
      <w:bookmarkStart w:id="0" w:name="_GoBack"/>
      <w:bookmarkEnd w:id="0"/>
    </w:p>
    <w:sectPr w:rsidR="002E1A14" w:rsidRPr="003A217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2178"/>
    <w:rsid w:val="002E1A14"/>
    <w:rsid w:val="003A2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21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A2178"/>
    <w:rPr>
      <w:b/>
      <w:bCs/>
    </w:rPr>
  </w:style>
  <w:style w:type="paragraph" w:styleId="a4">
    <w:name w:val="Normal (Web)"/>
    <w:basedOn w:val="a"/>
    <w:uiPriority w:val="99"/>
    <w:unhideWhenUsed/>
    <w:rsid w:val="003A2178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21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3A2178"/>
    <w:rPr>
      <w:b/>
      <w:bCs/>
    </w:rPr>
  </w:style>
  <w:style w:type="paragraph" w:styleId="a4">
    <w:name w:val="Normal (Web)"/>
    <w:basedOn w:val="a"/>
    <w:uiPriority w:val="99"/>
    <w:unhideWhenUsed/>
    <w:rsid w:val="003A2178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782</Words>
  <Characters>4464</Characters>
  <Application>Microsoft Office Word</Application>
  <DocSecurity>0</DocSecurity>
  <Lines>37</Lines>
  <Paragraphs>10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</dc:creator>
  <cp:lastModifiedBy>ART</cp:lastModifiedBy>
  <cp:revision>1</cp:revision>
  <dcterms:created xsi:type="dcterms:W3CDTF">2018-07-18T09:49:00Z</dcterms:created>
  <dcterms:modified xsi:type="dcterms:W3CDTF">2018-07-18T09:49:00Z</dcterms:modified>
</cp:coreProperties>
</file>