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C46" w:rsidRDefault="00936C46" w:rsidP="00936C46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สรุปผลการดำเนินงานของแหล่งกำเนิดมลพิษที่เข้าข่ายต้องดำเนินงานตามกฎกระทรวงซึ่งออกตามความในมาตรา ๘๐ แห่งพระราชบัญญัติส่งเสริมแล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ะรักษาคุณภาพสิ่งแวดล้อมแห่งชาติ 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๒๕๓๕ ประจำปีงบประมาณ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๒๕๖๗</w:t>
      </w:r>
    </w:p>
    <w:p w:rsidR="00936C46" w:rsidRPr="00936C46" w:rsidRDefault="00936C46" w:rsidP="00936C46">
      <w:pPr>
        <w:spacing w:before="120"/>
        <w:ind w:firstLine="720"/>
        <w:rPr>
          <w:rFonts w:ascii="TH SarabunPSK" w:hAnsi="TH SarabunPSK" w:cs="TH SarabunPSK"/>
          <w:sz w:val="4"/>
          <w:szCs w:val="4"/>
        </w:rPr>
      </w:pPr>
    </w:p>
    <w:p w:rsidR="00936C46" w:rsidRDefault="00936C46" w:rsidP="00936C46">
      <w:pPr>
        <w:spacing w:before="120"/>
        <w:ind w:left="72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เดือนตุลาคม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๒๕๖๖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ปิโตรเลียมไทย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คอร์ปอเรชั่น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อื่นๆ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/>
              </w:rPr>
              <w:t xml:space="preserve">3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180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เดือนพฤศจิกายน ๒๕๖๖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180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เดือนธันวาคม ๒๕๖๖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160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เดือนมกราคม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ปิโตรเลียมไทย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คอร์ปอเรชั่น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บ่อดักไขมัน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180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spacing w:before="240"/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/-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</w:p>
    <w:p w:rsidR="00936C46" w:rsidRDefault="00936C46" w:rsidP="00936C4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เดือนกุมภาพันธ์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170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เดือนมีนาคม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175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ind w:left="720" w:firstLine="720"/>
        <w:rPr>
          <w:rFonts w:ascii="TH SarabunPSK" w:hAnsi="TH SarabunPSK" w:cs="TH SarabunPSK" w:hint="cs"/>
          <w:sz w:val="32"/>
          <w:szCs w:val="32"/>
        </w:rPr>
      </w:pPr>
    </w:p>
    <w:p w:rsidR="00936C46" w:rsidRDefault="00936C46" w:rsidP="00936C46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เดือนเมษายน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180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rPr>
          <w:rFonts w:ascii="TH SarabunPSK" w:hAnsi="TH SarabunPSK" w:cs="TH SarabunPSK" w:hint="cs"/>
          <w:sz w:val="32"/>
          <w:szCs w:val="32"/>
        </w:rPr>
      </w:pPr>
    </w:p>
    <w:p w:rsidR="00936C46" w:rsidRDefault="00936C46" w:rsidP="00936C46">
      <w:pPr>
        <w:ind w:left="432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เดือนพฤษภาคม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170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Default="00936C46" w:rsidP="00936C46">
      <w:pPr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432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เดือนมิถุนายน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165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Pr="00071A43" w:rsidRDefault="00936C46" w:rsidP="00936C46">
      <w:pPr>
        <w:ind w:left="4320" w:hanging="2880"/>
        <w:rPr>
          <w:rFonts w:ascii="TH SarabunPSK" w:hAnsi="TH SarabunPSK" w:cs="TH SarabunPSK" w:hint="cs"/>
          <w:sz w:val="32"/>
          <w:szCs w:val="32"/>
          <w:cs/>
        </w:rPr>
      </w:pPr>
    </w:p>
    <w:p w:rsidR="00936C46" w:rsidRPr="00936C46" w:rsidRDefault="00936C46" w:rsidP="00936C46">
      <w:pPr>
        <w:rPr>
          <w:rFonts w:ascii="TH SarabunPSK" w:hAnsi="TH SarabunPSK" w:cs="TH SarabunPSK" w:hint="cs"/>
          <w:sz w:val="56"/>
          <w:szCs w:val="56"/>
        </w:rPr>
      </w:pPr>
    </w:p>
    <w:p w:rsidR="00936C46" w:rsidRDefault="00936C46" w:rsidP="00936C46">
      <w:pPr>
        <w:spacing w:before="240"/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/-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bookmarkStart w:id="0" w:name="_GoBack"/>
      <w:bookmarkEnd w:id="0"/>
    </w:p>
    <w:p w:rsidR="00936C46" w:rsidRDefault="00936C46" w:rsidP="00936C4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936C46" w:rsidRDefault="00936C46" w:rsidP="00936C46">
      <w:pPr>
        <w:ind w:left="4320" w:hanging="288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432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เดือนกรกฎาคม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ปิโตรเลียมไทย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คอร์ปอเรชั่น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180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Pr="00071A43" w:rsidRDefault="00936C46" w:rsidP="00936C46">
      <w:pPr>
        <w:ind w:left="4320" w:hanging="2880"/>
        <w:rPr>
          <w:rFonts w:ascii="TH SarabunPSK" w:hAnsi="TH SarabunPSK" w:cs="TH SarabunPSK" w:hint="cs"/>
          <w:sz w:val="32"/>
          <w:szCs w:val="32"/>
          <w:cs/>
        </w:rPr>
      </w:pPr>
    </w:p>
    <w:p w:rsidR="00936C46" w:rsidRDefault="00936C46" w:rsidP="00936C46">
      <w:pPr>
        <w:ind w:left="432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เดือนสิงหาคม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ปิโตรเลียมไทย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คอร์ปอเรชั่น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บำบัดแบบธรรมชาติ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165 </w:t>
            </w:r>
            <w:r>
              <w:rPr>
                <w:rFonts w:ascii="TH SarabunIT๙" w:hAnsi="TH SarabunIT๙" w:cs="TH SarabunIT๙" w:hint="cs"/>
                <w:cs/>
              </w:rPr>
              <w:t>ลบ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>
              <w:rPr>
                <w:rFonts w:ascii="TH SarabunIT๙" w:hAnsi="TH SarabunIT๙" w:cs="TH SarabunIT๙"/>
              </w:rPr>
              <w:t>./</w:t>
            </w:r>
            <w:r>
              <w:rPr>
                <w:rFonts w:ascii="TH SarabunIT๙" w:hAnsi="TH SarabunIT๙" w:cs="TH SarabunIT๙" w:hint="cs"/>
                <w:cs/>
              </w:rPr>
              <w:t>วัน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936C46" w:rsidRPr="00071A43" w:rsidRDefault="00936C46" w:rsidP="00936C46">
      <w:pPr>
        <w:ind w:left="4320" w:hanging="2880"/>
        <w:rPr>
          <w:rFonts w:ascii="TH SarabunPSK" w:hAnsi="TH SarabunPSK" w:cs="TH SarabunPSK"/>
          <w:sz w:val="32"/>
          <w:szCs w:val="32"/>
        </w:rPr>
      </w:pPr>
    </w:p>
    <w:p w:rsidR="00936C46" w:rsidRDefault="00936C46" w:rsidP="00936C46">
      <w:pPr>
        <w:ind w:left="432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เดือนกันยายน ๒๕๖๗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701"/>
        <w:gridCol w:w="2268"/>
      </w:tblGrid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ชื่อสถานประกอบการ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ชนิดระบบบำบัด</w:t>
            </w: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ความสามารถในการบำบัด</w:t>
            </w: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8C1205">
              <w:rPr>
                <w:rFonts w:ascii="TH SarabunIT๙" w:hAnsi="TH SarabunIT๙" w:cs="TH SarabunIT๙"/>
                <w:cs/>
              </w:rPr>
              <w:t>การทำงานของระบบบำบัด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 w:rsidRPr="008C1205">
              <w:rPr>
                <w:rFonts w:ascii="TH SarabunIT๙" w:hAnsi="TH SarabunIT๙" w:cs="TH SarabunIT๙" w:hint="cs"/>
                <w:cs/>
              </w:rPr>
              <w:t>บ</w:t>
            </w:r>
            <w:r w:rsidRPr="008C1205">
              <w:rPr>
                <w:rFonts w:ascii="TH SarabunIT๙" w:hAnsi="TH SarabunIT๙" w:cs="TH SarabunIT๙"/>
              </w:rPr>
              <w:t xml:space="preserve">. </w:t>
            </w:r>
            <w:r w:rsidRPr="008C1205">
              <w:rPr>
                <w:rFonts w:ascii="TH SarabunIT๙" w:hAnsi="TH SarabunIT๙" w:cs="TH SarabunIT๙" w:hint="cs"/>
                <w:cs/>
              </w:rPr>
              <w:t>จ</w:t>
            </w:r>
            <w:r w:rsidRPr="008C1205">
              <w:rPr>
                <w:rFonts w:ascii="TH SarabunIT๙" w:hAnsi="TH SarabunIT๙" w:cs="TH SarabunIT๙"/>
              </w:rPr>
              <w:t>.</w:t>
            </w:r>
            <w:r w:rsidRPr="008C1205">
              <w:rPr>
                <w:rFonts w:ascii="TH SarabunIT๙" w:hAnsi="TH SarabunIT๙" w:cs="TH SarabunIT๙" w:hint="cs"/>
                <w:cs/>
              </w:rPr>
              <w:t>เจริญทรัพย์ อนันต์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ปิโตรเลียมไทย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คอร์ปอเรชั่น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  <w:tr w:rsidR="00936C46" w:rsidRPr="008C1205" w:rsidTr="00B60D13">
        <w:tc>
          <w:tcPr>
            <w:tcW w:w="29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วารีเทพแปลงยาว จำกัด</w:t>
            </w:r>
          </w:p>
        </w:tc>
        <w:tc>
          <w:tcPr>
            <w:tcW w:w="1843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shd w:val="clear" w:color="auto" w:fill="auto"/>
          </w:tcPr>
          <w:p w:rsidR="00936C46" w:rsidRPr="008C1205" w:rsidRDefault="00936C46" w:rsidP="00B60D1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ปกติ</w:t>
            </w:r>
          </w:p>
        </w:tc>
      </w:tr>
    </w:tbl>
    <w:p w:rsidR="0050363D" w:rsidRDefault="0050363D"/>
    <w:sectPr w:rsidR="005036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46"/>
    <w:rsid w:val="0050363D"/>
    <w:rsid w:val="0093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4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4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2025-04-27T17:48:00Z</dcterms:created>
  <dcterms:modified xsi:type="dcterms:W3CDTF">2025-04-27T17:53:00Z</dcterms:modified>
</cp:coreProperties>
</file>